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75C022" w14:textId="77777777" w:rsidR="00B85B15" w:rsidRPr="00B85B15" w:rsidRDefault="00B85B15" w:rsidP="00B85B15">
      <w:pPr>
        <w:rPr>
          <w:rFonts w:ascii="方正黑体简体" w:eastAsia="方正黑体简体" w:hAnsi="黑体" w:hint="eastAsia"/>
          <w:sz w:val="32"/>
          <w:szCs w:val="32"/>
        </w:rPr>
      </w:pPr>
      <w:r w:rsidRPr="00B85B15">
        <w:rPr>
          <w:rFonts w:ascii="方正黑体简体" w:eastAsia="方正黑体简体" w:hAnsi="黑体" w:hint="eastAsia"/>
          <w:sz w:val="32"/>
          <w:szCs w:val="32"/>
        </w:rPr>
        <w:t>附件1</w:t>
      </w:r>
    </w:p>
    <w:p w14:paraId="3758D4D0" w14:textId="77777777" w:rsidR="00B85B15" w:rsidRDefault="00B85B15" w:rsidP="00B85B15">
      <w:pPr>
        <w:spacing w:afterLines="50" w:after="217"/>
        <w:jc w:val="center"/>
        <w:rPr>
          <w:rFonts w:ascii="方正小标宋简体" w:eastAsia="方正小标宋简体"/>
          <w:sz w:val="44"/>
          <w:szCs w:val="44"/>
        </w:rPr>
      </w:pPr>
      <w:r>
        <w:rPr>
          <w:rFonts w:ascii="方正小标宋简体" w:eastAsia="方正小标宋简体" w:hint="eastAsia"/>
          <w:sz w:val="44"/>
          <w:szCs w:val="44"/>
        </w:rPr>
        <w:t>2024年科研项目需求榜单</w:t>
      </w:r>
    </w:p>
    <w:tbl>
      <w:tblPr>
        <w:tblStyle w:val="af5"/>
        <w:tblW w:w="0" w:type="auto"/>
        <w:jc w:val="center"/>
        <w:tblLook w:val="04A0" w:firstRow="1" w:lastRow="0" w:firstColumn="1" w:lastColumn="0" w:noHBand="0" w:noVBand="1"/>
      </w:tblPr>
      <w:tblGrid>
        <w:gridCol w:w="988"/>
        <w:gridCol w:w="2268"/>
        <w:gridCol w:w="5811"/>
        <w:gridCol w:w="2552"/>
        <w:gridCol w:w="1580"/>
      </w:tblGrid>
      <w:tr w:rsidR="00B85B15" w14:paraId="35CE42AB" w14:textId="77777777" w:rsidTr="00B85B15">
        <w:trPr>
          <w:jc w:val="center"/>
        </w:trPr>
        <w:tc>
          <w:tcPr>
            <w:tcW w:w="988" w:type="dxa"/>
            <w:vAlign w:val="center"/>
          </w:tcPr>
          <w:p w14:paraId="65E8EEBA" w14:textId="77777777" w:rsidR="00B85B15" w:rsidRDefault="00B85B15" w:rsidP="00B85B15">
            <w:pPr>
              <w:jc w:val="center"/>
              <w:rPr>
                <w:rFonts w:ascii="黑体" w:eastAsia="黑体" w:hAnsi="黑体" w:hint="eastAsia"/>
                <w:sz w:val="24"/>
              </w:rPr>
            </w:pPr>
            <w:r>
              <w:rPr>
                <w:rFonts w:ascii="黑体" w:eastAsia="黑体" w:hAnsi="黑体" w:hint="eastAsia"/>
                <w:sz w:val="24"/>
              </w:rPr>
              <w:t>序号</w:t>
            </w:r>
          </w:p>
        </w:tc>
        <w:tc>
          <w:tcPr>
            <w:tcW w:w="2268" w:type="dxa"/>
            <w:vAlign w:val="center"/>
          </w:tcPr>
          <w:p w14:paraId="341B3422" w14:textId="77777777" w:rsidR="00B85B15" w:rsidRDefault="00B85B15" w:rsidP="00B85B15">
            <w:pPr>
              <w:jc w:val="center"/>
              <w:rPr>
                <w:rFonts w:ascii="黑体" w:eastAsia="黑体" w:hAnsi="黑体" w:hint="eastAsia"/>
                <w:sz w:val="24"/>
              </w:rPr>
            </w:pPr>
            <w:r>
              <w:rPr>
                <w:rFonts w:ascii="黑体" w:eastAsia="黑体" w:hAnsi="黑体" w:hint="eastAsia"/>
                <w:sz w:val="24"/>
              </w:rPr>
              <w:t>项目名称</w:t>
            </w:r>
          </w:p>
        </w:tc>
        <w:tc>
          <w:tcPr>
            <w:tcW w:w="5811" w:type="dxa"/>
            <w:vAlign w:val="center"/>
          </w:tcPr>
          <w:p w14:paraId="12ABB8AC" w14:textId="77777777" w:rsidR="00B85B15" w:rsidRDefault="00B85B15" w:rsidP="00B85B15">
            <w:pPr>
              <w:jc w:val="center"/>
              <w:rPr>
                <w:rFonts w:ascii="黑体" w:eastAsia="黑体" w:hAnsi="黑体" w:hint="eastAsia"/>
                <w:sz w:val="24"/>
              </w:rPr>
            </w:pPr>
            <w:r>
              <w:rPr>
                <w:rFonts w:ascii="黑体" w:eastAsia="黑体" w:hAnsi="黑体" w:hint="eastAsia"/>
                <w:sz w:val="24"/>
              </w:rPr>
              <w:t>研究内容</w:t>
            </w:r>
          </w:p>
        </w:tc>
        <w:tc>
          <w:tcPr>
            <w:tcW w:w="2552" w:type="dxa"/>
            <w:vAlign w:val="center"/>
          </w:tcPr>
          <w:p w14:paraId="60D85A6D" w14:textId="77777777" w:rsidR="00B85B15" w:rsidRDefault="00B85B15" w:rsidP="00B85B15">
            <w:pPr>
              <w:jc w:val="center"/>
              <w:rPr>
                <w:rFonts w:ascii="黑体" w:eastAsia="黑体" w:hAnsi="黑体" w:hint="eastAsia"/>
                <w:sz w:val="24"/>
              </w:rPr>
            </w:pPr>
            <w:r>
              <w:rPr>
                <w:rFonts w:ascii="黑体" w:eastAsia="黑体" w:hAnsi="黑体" w:hint="eastAsia"/>
                <w:sz w:val="24"/>
              </w:rPr>
              <w:t>预期目标</w:t>
            </w:r>
          </w:p>
        </w:tc>
        <w:tc>
          <w:tcPr>
            <w:tcW w:w="1580" w:type="dxa"/>
            <w:vAlign w:val="center"/>
          </w:tcPr>
          <w:p w14:paraId="6711ED6C" w14:textId="77777777" w:rsidR="00B85B15" w:rsidRDefault="00B85B15" w:rsidP="00B85B15">
            <w:pPr>
              <w:jc w:val="center"/>
              <w:rPr>
                <w:rFonts w:ascii="黑体" w:eastAsia="黑体" w:hAnsi="黑体" w:hint="eastAsia"/>
                <w:sz w:val="24"/>
              </w:rPr>
            </w:pPr>
            <w:r>
              <w:rPr>
                <w:rFonts w:ascii="黑体" w:eastAsia="黑体" w:hAnsi="黑体" w:hint="eastAsia"/>
                <w:sz w:val="24"/>
              </w:rPr>
              <w:t>任务形式</w:t>
            </w:r>
          </w:p>
        </w:tc>
      </w:tr>
      <w:tr w:rsidR="00B85B15" w14:paraId="073E7405" w14:textId="77777777" w:rsidTr="00B85B15">
        <w:trPr>
          <w:jc w:val="center"/>
        </w:trPr>
        <w:tc>
          <w:tcPr>
            <w:tcW w:w="988" w:type="dxa"/>
            <w:vAlign w:val="center"/>
          </w:tcPr>
          <w:p w14:paraId="44E06C51" w14:textId="77777777" w:rsidR="00B85B15" w:rsidRDefault="00B85B15" w:rsidP="00B85B15">
            <w:pPr>
              <w:jc w:val="center"/>
              <w:rPr>
                <w:rFonts w:cs="Times New Roman"/>
                <w:sz w:val="24"/>
              </w:rPr>
            </w:pPr>
            <w:r>
              <w:rPr>
                <w:rFonts w:cs="Times New Roman"/>
                <w:sz w:val="24"/>
              </w:rPr>
              <w:t>1</w:t>
            </w:r>
          </w:p>
        </w:tc>
        <w:tc>
          <w:tcPr>
            <w:tcW w:w="2268" w:type="dxa"/>
            <w:vAlign w:val="center"/>
          </w:tcPr>
          <w:p w14:paraId="70A8433A" w14:textId="77777777" w:rsidR="00B85B15" w:rsidRDefault="00B85B15" w:rsidP="00B85B15">
            <w:pPr>
              <w:jc w:val="center"/>
              <w:rPr>
                <w:rFonts w:cs="Times New Roman"/>
                <w:sz w:val="24"/>
              </w:rPr>
            </w:pPr>
            <w:r>
              <w:rPr>
                <w:rFonts w:cs="Times New Roman"/>
                <w:sz w:val="24"/>
              </w:rPr>
              <w:t>设备监理单位专业技术人员从业情况研究</w:t>
            </w:r>
          </w:p>
        </w:tc>
        <w:tc>
          <w:tcPr>
            <w:tcW w:w="5811" w:type="dxa"/>
            <w:vAlign w:val="center"/>
          </w:tcPr>
          <w:p w14:paraId="0228062E" w14:textId="77777777" w:rsidR="00B85B15" w:rsidRDefault="00B85B15" w:rsidP="004C2E95">
            <w:pPr>
              <w:ind w:firstLine="480"/>
              <w:rPr>
                <w:rFonts w:cs="Times New Roman"/>
                <w:sz w:val="24"/>
              </w:rPr>
            </w:pPr>
            <w:r>
              <w:rPr>
                <w:rFonts w:cs="Times New Roman"/>
                <w:sz w:val="24"/>
              </w:rPr>
              <w:t>围绕设备监理行业专业技术人员管理，分析国内相关行业对专业技术人员管理的政策法规、标准规范及实施情况，研究建立符合法律法规、国际规则、行业需求，适应行业高质量发展的设备监理单位专业技术人员管理要求。</w:t>
            </w:r>
          </w:p>
          <w:p w14:paraId="5481BACC" w14:textId="77777777" w:rsidR="00B85B15" w:rsidRDefault="00B85B15" w:rsidP="004C2E95">
            <w:pPr>
              <w:ind w:firstLine="480"/>
              <w:rPr>
                <w:rFonts w:cs="Times New Roman"/>
                <w:sz w:val="24"/>
              </w:rPr>
            </w:pPr>
            <w:r>
              <w:rPr>
                <w:rFonts w:cs="Times New Roman"/>
                <w:sz w:val="24"/>
              </w:rPr>
              <w:t>调查设备监理单位的人员构成、人员管理、专业配置、评聘形式、人均产值、人员履历等情况，调查设备监理单位专业技术人员从业情况、成效、经验和存在的困难，分析设备监理单位人力资源对服务质量的影响因素，制定适应设备监理单位业绩条件要求的人员指标体系。</w:t>
            </w:r>
          </w:p>
        </w:tc>
        <w:tc>
          <w:tcPr>
            <w:tcW w:w="2552" w:type="dxa"/>
            <w:vAlign w:val="center"/>
          </w:tcPr>
          <w:p w14:paraId="0FE804C6" w14:textId="77777777" w:rsidR="00B85B15" w:rsidRDefault="00B85B15" w:rsidP="004C2E95">
            <w:pPr>
              <w:ind w:firstLine="480"/>
              <w:rPr>
                <w:rFonts w:cs="Times New Roman"/>
                <w:sz w:val="24"/>
              </w:rPr>
            </w:pPr>
            <w:r>
              <w:rPr>
                <w:rFonts w:cs="Times New Roman" w:hint="eastAsia"/>
                <w:sz w:val="24"/>
              </w:rPr>
              <w:t>建立与促进设备监理行业高质量发展相适应、与保障各专业领域设备监理服务质量相匹配、与设备监理市场和顾客需求相符合的设备监理单位专业技术人员评聘管理标准及配置模型。</w:t>
            </w:r>
          </w:p>
        </w:tc>
        <w:tc>
          <w:tcPr>
            <w:tcW w:w="1580" w:type="dxa"/>
            <w:vAlign w:val="center"/>
          </w:tcPr>
          <w:p w14:paraId="530BD02F" w14:textId="77777777" w:rsidR="00B85B15" w:rsidRDefault="00B85B15" w:rsidP="00B85B15">
            <w:pPr>
              <w:jc w:val="center"/>
              <w:rPr>
                <w:rFonts w:cs="Times New Roman"/>
                <w:sz w:val="24"/>
              </w:rPr>
            </w:pPr>
            <w:r>
              <w:rPr>
                <w:rFonts w:cs="Times New Roman" w:hint="eastAsia"/>
                <w:sz w:val="24"/>
              </w:rPr>
              <w:t>征集项目参研单位</w:t>
            </w:r>
          </w:p>
        </w:tc>
      </w:tr>
      <w:tr w:rsidR="00B85B15" w14:paraId="7378E1B4" w14:textId="77777777" w:rsidTr="00B85B15">
        <w:trPr>
          <w:jc w:val="center"/>
        </w:trPr>
        <w:tc>
          <w:tcPr>
            <w:tcW w:w="988" w:type="dxa"/>
            <w:vAlign w:val="center"/>
          </w:tcPr>
          <w:p w14:paraId="01F5883C" w14:textId="77777777" w:rsidR="00B85B15" w:rsidRDefault="00B85B15" w:rsidP="00B85B15">
            <w:pPr>
              <w:jc w:val="center"/>
              <w:rPr>
                <w:rFonts w:cs="Times New Roman"/>
                <w:sz w:val="24"/>
              </w:rPr>
            </w:pPr>
            <w:r>
              <w:rPr>
                <w:rFonts w:cs="Times New Roman" w:hint="eastAsia"/>
                <w:sz w:val="24"/>
              </w:rPr>
              <w:t>2</w:t>
            </w:r>
          </w:p>
        </w:tc>
        <w:tc>
          <w:tcPr>
            <w:tcW w:w="2268" w:type="dxa"/>
            <w:vAlign w:val="center"/>
          </w:tcPr>
          <w:p w14:paraId="437823EA" w14:textId="77777777" w:rsidR="00B85B15" w:rsidRDefault="00B85B15" w:rsidP="00B85B15">
            <w:pPr>
              <w:jc w:val="center"/>
              <w:rPr>
                <w:rFonts w:cs="Times New Roman"/>
                <w:sz w:val="24"/>
              </w:rPr>
            </w:pPr>
            <w:r>
              <w:rPr>
                <w:rFonts w:cs="Times New Roman"/>
                <w:sz w:val="24"/>
              </w:rPr>
              <w:t>总监理工程师培训课程体系设计研究</w:t>
            </w:r>
          </w:p>
        </w:tc>
        <w:tc>
          <w:tcPr>
            <w:tcW w:w="5811" w:type="dxa"/>
            <w:vAlign w:val="center"/>
          </w:tcPr>
          <w:p w14:paraId="730691BD" w14:textId="77777777" w:rsidR="00B85B15" w:rsidRDefault="00B85B15" w:rsidP="004C2E95">
            <w:pPr>
              <w:adjustRightInd w:val="0"/>
              <w:ind w:firstLine="480"/>
              <w:rPr>
                <w:rFonts w:cs="Times New Roman"/>
                <w:sz w:val="24"/>
              </w:rPr>
            </w:pPr>
            <w:r>
              <w:rPr>
                <w:rFonts w:cs="Times New Roman" w:hint="eastAsia"/>
                <w:sz w:val="24"/>
              </w:rPr>
              <w:t>依据国家有关规定及协会章程，根据</w:t>
            </w:r>
            <w:r>
              <w:rPr>
                <w:rFonts w:cs="Times New Roman" w:hint="eastAsia"/>
                <w:sz w:val="24"/>
              </w:rPr>
              <w:t xml:space="preserve"> GB/T 26429</w:t>
            </w:r>
            <w:r>
              <w:rPr>
                <w:rFonts w:cs="Times New Roman" w:hint="eastAsia"/>
                <w:sz w:val="24"/>
              </w:rPr>
              <w:t>《设备工程监理规范》和设备监理工作对总监理工程师的知识、素质和能力的要求，开展设备监理理论、总监理工程师知识能力体系研究，构建全面、系统的培训</w:t>
            </w:r>
            <w:r>
              <w:rPr>
                <w:rFonts w:cs="Times New Roman" w:hint="eastAsia"/>
                <w:sz w:val="24"/>
              </w:rPr>
              <w:lastRenderedPageBreak/>
              <w:t>体系框架，培养能够适应市场需求、具备专业能力和职业素质的总监理工程师。</w:t>
            </w:r>
          </w:p>
          <w:p w14:paraId="5E11E64F" w14:textId="77777777" w:rsidR="00B85B15" w:rsidRDefault="00B85B15" w:rsidP="004C2E95">
            <w:pPr>
              <w:adjustRightInd w:val="0"/>
              <w:ind w:firstLine="480"/>
              <w:rPr>
                <w:rFonts w:cs="Times New Roman"/>
                <w:sz w:val="24"/>
              </w:rPr>
            </w:pPr>
            <w:r>
              <w:rPr>
                <w:rFonts w:cs="Times New Roman" w:hint="eastAsia"/>
                <w:sz w:val="24"/>
              </w:rPr>
              <w:t>研究专业课程模块设计，创新教学方法和手段，综合运用教师讲授、交流互动、分组练习和案例分析等方式保证课堂教学质量。编制具有自主知识产权的专业教材，符合最新市场需求和行业需要，确保培训合格的学员具备全面履行总监理工程师工作职责的能力。</w:t>
            </w:r>
          </w:p>
        </w:tc>
        <w:tc>
          <w:tcPr>
            <w:tcW w:w="2552" w:type="dxa"/>
            <w:vAlign w:val="center"/>
          </w:tcPr>
          <w:p w14:paraId="6FBD5F34" w14:textId="77777777" w:rsidR="00B85B15" w:rsidRDefault="00B85B15" w:rsidP="004C2E95">
            <w:pPr>
              <w:ind w:firstLine="480"/>
              <w:rPr>
                <w:rFonts w:cs="Times New Roman"/>
                <w:sz w:val="24"/>
              </w:rPr>
            </w:pPr>
            <w:r>
              <w:rPr>
                <w:rFonts w:cs="Times New Roman" w:hint="eastAsia"/>
                <w:sz w:val="24"/>
              </w:rPr>
              <w:lastRenderedPageBreak/>
              <w:t>编制具有自主知识产权的总监理工程师培训教材、发表总监理工程师培训课程体</w:t>
            </w:r>
            <w:r>
              <w:rPr>
                <w:rFonts w:cs="Times New Roman" w:hint="eastAsia"/>
                <w:sz w:val="24"/>
              </w:rPr>
              <w:lastRenderedPageBreak/>
              <w:t>系设计研究相关论文、为行业稳定输送专业能力和职业素养并重的总监理工程师。</w:t>
            </w:r>
          </w:p>
        </w:tc>
        <w:tc>
          <w:tcPr>
            <w:tcW w:w="1580" w:type="dxa"/>
            <w:vAlign w:val="center"/>
          </w:tcPr>
          <w:p w14:paraId="4EFA4D6B" w14:textId="77777777" w:rsidR="00B85B15" w:rsidRDefault="00B85B15" w:rsidP="00B85B15">
            <w:pPr>
              <w:jc w:val="center"/>
              <w:rPr>
                <w:rFonts w:cs="Times New Roman"/>
                <w:sz w:val="24"/>
              </w:rPr>
            </w:pPr>
            <w:r>
              <w:rPr>
                <w:rFonts w:cs="Times New Roman" w:hint="eastAsia"/>
                <w:sz w:val="24"/>
              </w:rPr>
              <w:lastRenderedPageBreak/>
              <w:t>征集项目参研单位</w:t>
            </w:r>
          </w:p>
        </w:tc>
      </w:tr>
      <w:tr w:rsidR="00B85B15" w14:paraId="2BFAC45E" w14:textId="77777777" w:rsidTr="00B85B15">
        <w:trPr>
          <w:jc w:val="center"/>
        </w:trPr>
        <w:tc>
          <w:tcPr>
            <w:tcW w:w="988" w:type="dxa"/>
            <w:vAlign w:val="center"/>
          </w:tcPr>
          <w:p w14:paraId="7F779C70" w14:textId="77777777" w:rsidR="00B85B15" w:rsidRDefault="00B85B15" w:rsidP="00B85B15">
            <w:pPr>
              <w:jc w:val="center"/>
              <w:rPr>
                <w:rFonts w:cs="Times New Roman"/>
                <w:sz w:val="24"/>
              </w:rPr>
            </w:pPr>
            <w:r>
              <w:rPr>
                <w:rFonts w:cs="Times New Roman" w:hint="eastAsia"/>
                <w:sz w:val="24"/>
              </w:rPr>
              <w:t>3</w:t>
            </w:r>
          </w:p>
        </w:tc>
        <w:tc>
          <w:tcPr>
            <w:tcW w:w="2268" w:type="dxa"/>
            <w:vAlign w:val="center"/>
          </w:tcPr>
          <w:p w14:paraId="2AB9842D" w14:textId="77777777" w:rsidR="00B85B15" w:rsidRDefault="00B85B15" w:rsidP="00B85B15">
            <w:pPr>
              <w:jc w:val="center"/>
              <w:rPr>
                <w:rFonts w:cs="Times New Roman"/>
                <w:sz w:val="24"/>
              </w:rPr>
            </w:pPr>
            <w:r>
              <w:rPr>
                <w:rFonts w:cs="Times New Roman" w:hint="eastAsia"/>
                <w:sz w:val="24"/>
              </w:rPr>
              <w:t>设备监理行业统计分析制度研究</w:t>
            </w:r>
          </w:p>
        </w:tc>
        <w:tc>
          <w:tcPr>
            <w:tcW w:w="5811" w:type="dxa"/>
            <w:vAlign w:val="center"/>
          </w:tcPr>
          <w:p w14:paraId="2A108632" w14:textId="77777777" w:rsidR="00B85B15" w:rsidRDefault="00B85B15" w:rsidP="004C2E95">
            <w:pPr>
              <w:ind w:firstLine="480"/>
              <w:rPr>
                <w:rFonts w:cs="Times New Roman"/>
                <w:sz w:val="24"/>
              </w:rPr>
            </w:pPr>
            <w:r>
              <w:rPr>
                <w:rFonts w:cs="Times New Roman"/>
                <w:sz w:val="24"/>
              </w:rPr>
              <w:t>分析国内相关行业</w:t>
            </w:r>
            <w:r>
              <w:rPr>
                <w:rFonts w:cs="Times New Roman" w:hint="eastAsia"/>
                <w:sz w:val="24"/>
              </w:rPr>
              <w:t>与统计分析相关</w:t>
            </w:r>
            <w:r>
              <w:rPr>
                <w:rFonts w:cs="Times New Roman"/>
                <w:sz w:val="24"/>
              </w:rPr>
              <w:t>的政策法规、标准规范及实施情况，研究建立符合法律法规、行业需求的设备监理</w:t>
            </w:r>
            <w:r>
              <w:rPr>
                <w:rFonts w:cs="Times New Roman" w:hint="eastAsia"/>
                <w:sz w:val="24"/>
              </w:rPr>
              <w:t>统计调查制度</w:t>
            </w:r>
            <w:r>
              <w:rPr>
                <w:rFonts w:cs="Times New Roman"/>
                <w:sz w:val="24"/>
              </w:rPr>
              <w:t>。</w:t>
            </w:r>
          </w:p>
          <w:p w14:paraId="56F8E974" w14:textId="77777777" w:rsidR="00B85B15" w:rsidRDefault="00B85B15" w:rsidP="004C2E95">
            <w:pPr>
              <w:ind w:firstLine="480"/>
              <w:rPr>
                <w:rFonts w:cs="Times New Roman"/>
                <w:sz w:val="24"/>
              </w:rPr>
            </w:pPr>
            <w:r>
              <w:rPr>
                <w:rFonts w:cs="Times New Roman" w:hint="eastAsia"/>
                <w:sz w:val="24"/>
              </w:rPr>
              <w:t>调查设备监理单位的基本情况、人员情况、业务情况、财务状况，调查设备监理单位承揽项目中的重大设备质量情况，分析设备监理单位数据采集的可行性，分析影响重大设备质量的因素，研究设备监理行业数据采集机制，建议设备监理行业数据统计模型和成效分析模型。</w:t>
            </w:r>
          </w:p>
        </w:tc>
        <w:tc>
          <w:tcPr>
            <w:tcW w:w="2552" w:type="dxa"/>
            <w:vAlign w:val="center"/>
          </w:tcPr>
          <w:p w14:paraId="2620F74F" w14:textId="77777777" w:rsidR="00B85B15" w:rsidRDefault="00B85B15" w:rsidP="004C2E95">
            <w:pPr>
              <w:ind w:firstLine="480"/>
              <w:rPr>
                <w:rFonts w:cs="Times New Roman"/>
                <w:sz w:val="24"/>
              </w:rPr>
            </w:pPr>
            <w:r>
              <w:rPr>
                <w:rFonts w:cs="Times New Roman" w:hint="eastAsia"/>
                <w:sz w:val="24"/>
              </w:rPr>
              <w:t>建立可指导设备监理行业发展、分析重大设备质量状况趋势的设备监理行业统计制度，包括统计模型、数据采集机制、成效分析模型等。</w:t>
            </w:r>
          </w:p>
        </w:tc>
        <w:tc>
          <w:tcPr>
            <w:tcW w:w="1580" w:type="dxa"/>
            <w:vAlign w:val="center"/>
          </w:tcPr>
          <w:p w14:paraId="59BC6851" w14:textId="77777777" w:rsidR="00B85B15" w:rsidRDefault="00B85B15" w:rsidP="00B85B15">
            <w:pPr>
              <w:jc w:val="center"/>
              <w:rPr>
                <w:rFonts w:cs="Times New Roman"/>
                <w:sz w:val="24"/>
              </w:rPr>
            </w:pPr>
            <w:r>
              <w:rPr>
                <w:rFonts w:cs="Times New Roman" w:hint="eastAsia"/>
                <w:sz w:val="24"/>
              </w:rPr>
              <w:t>征集项目承担单位</w:t>
            </w:r>
          </w:p>
        </w:tc>
      </w:tr>
    </w:tbl>
    <w:p w14:paraId="4E4C14ED" w14:textId="77777777" w:rsidR="00B85B15" w:rsidRDefault="00B85B15" w:rsidP="00B85B15">
      <w:pPr>
        <w:ind w:firstLine="640"/>
      </w:pPr>
    </w:p>
    <w:p w14:paraId="57CBAC93" w14:textId="77777777" w:rsidR="00B85B15" w:rsidRDefault="00B85B15" w:rsidP="00B85B15"/>
    <w:p w14:paraId="5D4335D2" w14:textId="27DBC748" w:rsidR="00AF1E20" w:rsidRPr="00470507" w:rsidRDefault="00AF1E20" w:rsidP="009E26C2">
      <w:pPr>
        <w:spacing w:line="594" w:lineRule="exact"/>
        <w:ind w:right="1256"/>
        <w:rPr>
          <w:rFonts w:eastAsia="仿宋_GB2312"/>
          <w:sz w:val="32"/>
          <w:szCs w:val="32"/>
        </w:rPr>
      </w:pPr>
    </w:p>
    <w:sectPr w:rsidR="00AF1E20" w:rsidRPr="00470507" w:rsidSect="00B85B15">
      <w:headerReference w:type="even" r:id="rId7"/>
      <w:headerReference w:type="default" r:id="rId8"/>
      <w:footerReference w:type="even" r:id="rId9"/>
      <w:footerReference w:type="default" r:id="rId10"/>
      <w:headerReference w:type="first" r:id="rId11"/>
      <w:footerReference w:type="first" r:id="rId12"/>
      <w:pgSz w:w="16838" w:h="11906" w:orient="landscape"/>
      <w:pgMar w:top="1474" w:right="1985" w:bottom="1474" w:left="1644"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348E11" w14:textId="77777777" w:rsidR="00004907" w:rsidRDefault="00004907" w:rsidP="009B53F5">
      <w:r>
        <w:separator/>
      </w:r>
    </w:p>
  </w:endnote>
  <w:endnote w:type="continuationSeparator" w:id="0">
    <w:p w14:paraId="0141FE5F" w14:textId="77777777" w:rsidR="00004907" w:rsidRDefault="00004907" w:rsidP="009B5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63CE8" w14:textId="77777777" w:rsidR="00000000" w:rsidRDefault="00000000">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4F712C" w14:textId="77777777" w:rsidR="00000000" w:rsidRDefault="00000000">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DC0FFB" w14:textId="77777777" w:rsidR="00000000" w:rsidRDefault="00000000">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D331A1" w14:textId="77777777" w:rsidR="00004907" w:rsidRDefault="00004907" w:rsidP="009B53F5">
      <w:r>
        <w:separator/>
      </w:r>
    </w:p>
  </w:footnote>
  <w:footnote w:type="continuationSeparator" w:id="0">
    <w:p w14:paraId="0D2C55F7" w14:textId="77777777" w:rsidR="00004907" w:rsidRDefault="00004907" w:rsidP="009B5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A8737F" w14:textId="77777777" w:rsidR="00000000" w:rsidRDefault="00000000">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F6215" w14:textId="77777777" w:rsidR="00000000" w:rsidRDefault="00000000" w:rsidP="00B85B15">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EE5273" w14:textId="77777777" w:rsidR="00000000" w:rsidRDefault="00000000">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4B6800"/>
    <w:multiLevelType w:val="singleLevel"/>
    <w:tmpl w:val="714B6800"/>
    <w:lvl w:ilvl="0">
      <w:start w:val="1"/>
      <w:numFmt w:val="chineseCounting"/>
      <w:suff w:val="nothing"/>
      <w:lvlText w:val="（%1）"/>
      <w:lvlJc w:val="left"/>
      <w:rPr>
        <w:rFonts w:hint="eastAsia"/>
      </w:rPr>
    </w:lvl>
  </w:abstractNum>
  <w:num w:numId="1" w16cid:durableId="912472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2"/>
  <w:drawingGridVerticalSpacing w:val="28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dmYjJkYmY1ZmM2OTcwYWY4MjMzYmUwM2EwYzIwYWEifQ=="/>
  </w:docVars>
  <w:rsids>
    <w:rsidRoot w:val="0086544B"/>
    <w:rsid w:val="0000221B"/>
    <w:rsid w:val="000028D8"/>
    <w:rsid w:val="0000293E"/>
    <w:rsid w:val="00002D1F"/>
    <w:rsid w:val="000034A5"/>
    <w:rsid w:val="00004907"/>
    <w:rsid w:val="000058D2"/>
    <w:rsid w:val="0000731B"/>
    <w:rsid w:val="00010359"/>
    <w:rsid w:val="0001198C"/>
    <w:rsid w:val="00012787"/>
    <w:rsid w:val="000144F5"/>
    <w:rsid w:val="0001519F"/>
    <w:rsid w:val="00017F49"/>
    <w:rsid w:val="00020A77"/>
    <w:rsid w:val="00025263"/>
    <w:rsid w:val="00027A93"/>
    <w:rsid w:val="00027EE4"/>
    <w:rsid w:val="00033AF4"/>
    <w:rsid w:val="0003738A"/>
    <w:rsid w:val="000377EF"/>
    <w:rsid w:val="00040245"/>
    <w:rsid w:val="00041039"/>
    <w:rsid w:val="00043915"/>
    <w:rsid w:val="000449FC"/>
    <w:rsid w:val="0004623C"/>
    <w:rsid w:val="000521BB"/>
    <w:rsid w:val="000529AB"/>
    <w:rsid w:val="00056C2C"/>
    <w:rsid w:val="00057576"/>
    <w:rsid w:val="00060BD8"/>
    <w:rsid w:val="00061ADD"/>
    <w:rsid w:val="00062F1C"/>
    <w:rsid w:val="000646C6"/>
    <w:rsid w:val="000656FD"/>
    <w:rsid w:val="00066697"/>
    <w:rsid w:val="00067411"/>
    <w:rsid w:val="00070B13"/>
    <w:rsid w:val="00074C12"/>
    <w:rsid w:val="00080434"/>
    <w:rsid w:val="00082512"/>
    <w:rsid w:val="00085500"/>
    <w:rsid w:val="000857C0"/>
    <w:rsid w:val="00085F74"/>
    <w:rsid w:val="000860A9"/>
    <w:rsid w:val="0008611D"/>
    <w:rsid w:val="000934EB"/>
    <w:rsid w:val="000938E8"/>
    <w:rsid w:val="00094400"/>
    <w:rsid w:val="00095234"/>
    <w:rsid w:val="00095B4F"/>
    <w:rsid w:val="00096D9A"/>
    <w:rsid w:val="00097344"/>
    <w:rsid w:val="000A0F21"/>
    <w:rsid w:val="000A1EE8"/>
    <w:rsid w:val="000A311D"/>
    <w:rsid w:val="000A3D34"/>
    <w:rsid w:val="000A46E0"/>
    <w:rsid w:val="000A4A3F"/>
    <w:rsid w:val="000A4EEB"/>
    <w:rsid w:val="000B194A"/>
    <w:rsid w:val="000B1CF9"/>
    <w:rsid w:val="000B392C"/>
    <w:rsid w:val="000B5681"/>
    <w:rsid w:val="000B79DA"/>
    <w:rsid w:val="000C01F4"/>
    <w:rsid w:val="000C07E1"/>
    <w:rsid w:val="000C182B"/>
    <w:rsid w:val="000C35B7"/>
    <w:rsid w:val="000C3F7B"/>
    <w:rsid w:val="000C7578"/>
    <w:rsid w:val="000D0882"/>
    <w:rsid w:val="000D123E"/>
    <w:rsid w:val="000D26EF"/>
    <w:rsid w:val="000D3E30"/>
    <w:rsid w:val="000D6336"/>
    <w:rsid w:val="000D691B"/>
    <w:rsid w:val="000D719C"/>
    <w:rsid w:val="000E1626"/>
    <w:rsid w:val="000E1836"/>
    <w:rsid w:val="000E203A"/>
    <w:rsid w:val="000E27EC"/>
    <w:rsid w:val="000E291A"/>
    <w:rsid w:val="000E6508"/>
    <w:rsid w:val="000F05C7"/>
    <w:rsid w:val="000F4F3C"/>
    <w:rsid w:val="000F5AF0"/>
    <w:rsid w:val="00101610"/>
    <w:rsid w:val="0010248A"/>
    <w:rsid w:val="001029F0"/>
    <w:rsid w:val="00102FF5"/>
    <w:rsid w:val="00103E03"/>
    <w:rsid w:val="00105B0A"/>
    <w:rsid w:val="00107B73"/>
    <w:rsid w:val="00110292"/>
    <w:rsid w:val="00110B45"/>
    <w:rsid w:val="0011596E"/>
    <w:rsid w:val="00115EF0"/>
    <w:rsid w:val="00117AF7"/>
    <w:rsid w:val="00120DFA"/>
    <w:rsid w:val="00122527"/>
    <w:rsid w:val="0012289B"/>
    <w:rsid w:val="00123456"/>
    <w:rsid w:val="00124EE8"/>
    <w:rsid w:val="00125055"/>
    <w:rsid w:val="00125D91"/>
    <w:rsid w:val="00125EC4"/>
    <w:rsid w:val="00126661"/>
    <w:rsid w:val="0013090A"/>
    <w:rsid w:val="001309A7"/>
    <w:rsid w:val="00131115"/>
    <w:rsid w:val="001318F7"/>
    <w:rsid w:val="00131946"/>
    <w:rsid w:val="00137127"/>
    <w:rsid w:val="001406EE"/>
    <w:rsid w:val="0014126E"/>
    <w:rsid w:val="001426C4"/>
    <w:rsid w:val="00143D9B"/>
    <w:rsid w:val="00144E55"/>
    <w:rsid w:val="00146E80"/>
    <w:rsid w:val="00150DB1"/>
    <w:rsid w:val="001517F0"/>
    <w:rsid w:val="001547DA"/>
    <w:rsid w:val="00160DE3"/>
    <w:rsid w:val="00172B95"/>
    <w:rsid w:val="001758B7"/>
    <w:rsid w:val="001779D4"/>
    <w:rsid w:val="0018263B"/>
    <w:rsid w:val="00183A3F"/>
    <w:rsid w:val="00184FF1"/>
    <w:rsid w:val="00184FF7"/>
    <w:rsid w:val="00187A10"/>
    <w:rsid w:val="001911DB"/>
    <w:rsid w:val="0019142B"/>
    <w:rsid w:val="00191772"/>
    <w:rsid w:val="001932F6"/>
    <w:rsid w:val="00193C63"/>
    <w:rsid w:val="001A3570"/>
    <w:rsid w:val="001A3967"/>
    <w:rsid w:val="001A39C6"/>
    <w:rsid w:val="001A6F1F"/>
    <w:rsid w:val="001B02C7"/>
    <w:rsid w:val="001B06F3"/>
    <w:rsid w:val="001B1434"/>
    <w:rsid w:val="001B1A14"/>
    <w:rsid w:val="001B37EF"/>
    <w:rsid w:val="001B3805"/>
    <w:rsid w:val="001B3E17"/>
    <w:rsid w:val="001B3F46"/>
    <w:rsid w:val="001B52ED"/>
    <w:rsid w:val="001B5F68"/>
    <w:rsid w:val="001B7B75"/>
    <w:rsid w:val="001C0111"/>
    <w:rsid w:val="001C0750"/>
    <w:rsid w:val="001C0AF0"/>
    <w:rsid w:val="001C0B94"/>
    <w:rsid w:val="001C0EA1"/>
    <w:rsid w:val="001C1356"/>
    <w:rsid w:val="001C35F6"/>
    <w:rsid w:val="001C633F"/>
    <w:rsid w:val="001D0088"/>
    <w:rsid w:val="001D0468"/>
    <w:rsid w:val="001D11CC"/>
    <w:rsid w:val="001D3557"/>
    <w:rsid w:val="001D5F2A"/>
    <w:rsid w:val="001D61E3"/>
    <w:rsid w:val="001D75A0"/>
    <w:rsid w:val="001E0232"/>
    <w:rsid w:val="001E2135"/>
    <w:rsid w:val="001E4029"/>
    <w:rsid w:val="001F263B"/>
    <w:rsid w:val="001F3DE2"/>
    <w:rsid w:val="002021E5"/>
    <w:rsid w:val="00203990"/>
    <w:rsid w:val="0020499C"/>
    <w:rsid w:val="002069F1"/>
    <w:rsid w:val="00207A86"/>
    <w:rsid w:val="00207BA2"/>
    <w:rsid w:val="00210D0F"/>
    <w:rsid w:val="00213CAC"/>
    <w:rsid w:val="0021406E"/>
    <w:rsid w:val="00215047"/>
    <w:rsid w:val="00215F94"/>
    <w:rsid w:val="00217552"/>
    <w:rsid w:val="0021775E"/>
    <w:rsid w:val="0022001A"/>
    <w:rsid w:val="00220E08"/>
    <w:rsid w:val="002223DD"/>
    <w:rsid w:val="00224BD3"/>
    <w:rsid w:val="00230B07"/>
    <w:rsid w:val="00230EFC"/>
    <w:rsid w:val="00234573"/>
    <w:rsid w:val="002357BE"/>
    <w:rsid w:val="00241D1E"/>
    <w:rsid w:val="00241F21"/>
    <w:rsid w:val="00242A2D"/>
    <w:rsid w:val="00243DE6"/>
    <w:rsid w:val="00244123"/>
    <w:rsid w:val="00244599"/>
    <w:rsid w:val="00244EC7"/>
    <w:rsid w:val="002461A8"/>
    <w:rsid w:val="0024670F"/>
    <w:rsid w:val="00251774"/>
    <w:rsid w:val="002540DA"/>
    <w:rsid w:val="00254EAD"/>
    <w:rsid w:val="00256B11"/>
    <w:rsid w:val="00256B8B"/>
    <w:rsid w:val="00260DD4"/>
    <w:rsid w:val="0026330C"/>
    <w:rsid w:val="00263C9C"/>
    <w:rsid w:val="00263EB8"/>
    <w:rsid w:val="002670B7"/>
    <w:rsid w:val="00270092"/>
    <w:rsid w:val="00270E6B"/>
    <w:rsid w:val="0027206B"/>
    <w:rsid w:val="00273070"/>
    <w:rsid w:val="00273B62"/>
    <w:rsid w:val="00275090"/>
    <w:rsid w:val="00276CC4"/>
    <w:rsid w:val="002802C8"/>
    <w:rsid w:val="002814C3"/>
    <w:rsid w:val="00281A72"/>
    <w:rsid w:val="00282975"/>
    <w:rsid w:val="00283B42"/>
    <w:rsid w:val="0028616D"/>
    <w:rsid w:val="002879B6"/>
    <w:rsid w:val="0029536A"/>
    <w:rsid w:val="002960AA"/>
    <w:rsid w:val="00297D99"/>
    <w:rsid w:val="002A0457"/>
    <w:rsid w:val="002A2634"/>
    <w:rsid w:val="002A44A5"/>
    <w:rsid w:val="002A618B"/>
    <w:rsid w:val="002A6A7C"/>
    <w:rsid w:val="002A6D9A"/>
    <w:rsid w:val="002A7E37"/>
    <w:rsid w:val="002B2500"/>
    <w:rsid w:val="002B2723"/>
    <w:rsid w:val="002B65B6"/>
    <w:rsid w:val="002B66BB"/>
    <w:rsid w:val="002B76E3"/>
    <w:rsid w:val="002C189E"/>
    <w:rsid w:val="002C20E1"/>
    <w:rsid w:val="002C326A"/>
    <w:rsid w:val="002C68E3"/>
    <w:rsid w:val="002C7E99"/>
    <w:rsid w:val="002D1248"/>
    <w:rsid w:val="002D2525"/>
    <w:rsid w:val="002D3D36"/>
    <w:rsid w:val="002D5651"/>
    <w:rsid w:val="002D5E30"/>
    <w:rsid w:val="002D7346"/>
    <w:rsid w:val="002E1D4C"/>
    <w:rsid w:val="002E289E"/>
    <w:rsid w:val="002E3B95"/>
    <w:rsid w:val="002E6BC6"/>
    <w:rsid w:val="002E71F3"/>
    <w:rsid w:val="002F1990"/>
    <w:rsid w:val="002F2F70"/>
    <w:rsid w:val="002F359A"/>
    <w:rsid w:val="00300EF7"/>
    <w:rsid w:val="00303110"/>
    <w:rsid w:val="00304919"/>
    <w:rsid w:val="00305DEA"/>
    <w:rsid w:val="00305ED7"/>
    <w:rsid w:val="003062F0"/>
    <w:rsid w:val="00306EAE"/>
    <w:rsid w:val="00307459"/>
    <w:rsid w:val="00310ECC"/>
    <w:rsid w:val="003128D9"/>
    <w:rsid w:val="003140EF"/>
    <w:rsid w:val="0031605B"/>
    <w:rsid w:val="00317C2B"/>
    <w:rsid w:val="0032172A"/>
    <w:rsid w:val="00321FC9"/>
    <w:rsid w:val="00322C9E"/>
    <w:rsid w:val="00322E67"/>
    <w:rsid w:val="003247B1"/>
    <w:rsid w:val="003353E0"/>
    <w:rsid w:val="0033652E"/>
    <w:rsid w:val="00336F5D"/>
    <w:rsid w:val="00337841"/>
    <w:rsid w:val="00337BE3"/>
    <w:rsid w:val="00340A5E"/>
    <w:rsid w:val="003411E7"/>
    <w:rsid w:val="00341987"/>
    <w:rsid w:val="0034467C"/>
    <w:rsid w:val="00351EC8"/>
    <w:rsid w:val="00352722"/>
    <w:rsid w:val="003552D8"/>
    <w:rsid w:val="00355BEE"/>
    <w:rsid w:val="00361579"/>
    <w:rsid w:val="003629EC"/>
    <w:rsid w:val="00362C95"/>
    <w:rsid w:val="0036736E"/>
    <w:rsid w:val="003708BA"/>
    <w:rsid w:val="00371859"/>
    <w:rsid w:val="00372C8D"/>
    <w:rsid w:val="00373B1B"/>
    <w:rsid w:val="0037714A"/>
    <w:rsid w:val="003815EF"/>
    <w:rsid w:val="003835E2"/>
    <w:rsid w:val="00385B5F"/>
    <w:rsid w:val="00390517"/>
    <w:rsid w:val="00391E0D"/>
    <w:rsid w:val="003930FA"/>
    <w:rsid w:val="003934E7"/>
    <w:rsid w:val="00393F36"/>
    <w:rsid w:val="003948A6"/>
    <w:rsid w:val="00395D07"/>
    <w:rsid w:val="003974BE"/>
    <w:rsid w:val="003A31A5"/>
    <w:rsid w:val="003A62AB"/>
    <w:rsid w:val="003B1B4F"/>
    <w:rsid w:val="003B3224"/>
    <w:rsid w:val="003B4491"/>
    <w:rsid w:val="003B6B43"/>
    <w:rsid w:val="003C14EA"/>
    <w:rsid w:val="003C3262"/>
    <w:rsid w:val="003C3A1C"/>
    <w:rsid w:val="003C408A"/>
    <w:rsid w:val="003C6A14"/>
    <w:rsid w:val="003D0139"/>
    <w:rsid w:val="003D0451"/>
    <w:rsid w:val="003D090C"/>
    <w:rsid w:val="003D1976"/>
    <w:rsid w:val="003D2E2E"/>
    <w:rsid w:val="003D3A91"/>
    <w:rsid w:val="003D7E77"/>
    <w:rsid w:val="003E2018"/>
    <w:rsid w:val="003E2B1A"/>
    <w:rsid w:val="003E46D6"/>
    <w:rsid w:val="003E6273"/>
    <w:rsid w:val="003E6AAD"/>
    <w:rsid w:val="003E7725"/>
    <w:rsid w:val="003F2492"/>
    <w:rsid w:val="003F5403"/>
    <w:rsid w:val="003F5CDA"/>
    <w:rsid w:val="003F773B"/>
    <w:rsid w:val="004046A4"/>
    <w:rsid w:val="004056F6"/>
    <w:rsid w:val="00406598"/>
    <w:rsid w:val="004069CD"/>
    <w:rsid w:val="00406F80"/>
    <w:rsid w:val="00406FFF"/>
    <w:rsid w:val="00407FA9"/>
    <w:rsid w:val="00415291"/>
    <w:rsid w:val="004166E1"/>
    <w:rsid w:val="00416FDA"/>
    <w:rsid w:val="004206F9"/>
    <w:rsid w:val="00425797"/>
    <w:rsid w:val="00426738"/>
    <w:rsid w:val="00427585"/>
    <w:rsid w:val="00427F7F"/>
    <w:rsid w:val="0043250B"/>
    <w:rsid w:val="0043659E"/>
    <w:rsid w:val="00437254"/>
    <w:rsid w:val="004407B4"/>
    <w:rsid w:val="00444143"/>
    <w:rsid w:val="0044474C"/>
    <w:rsid w:val="00444999"/>
    <w:rsid w:val="00446E2D"/>
    <w:rsid w:val="004471BF"/>
    <w:rsid w:val="00450CAE"/>
    <w:rsid w:val="00455C52"/>
    <w:rsid w:val="00456718"/>
    <w:rsid w:val="0046160B"/>
    <w:rsid w:val="0046455A"/>
    <w:rsid w:val="004645F3"/>
    <w:rsid w:val="00465597"/>
    <w:rsid w:val="00465F6E"/>
    <w:rsid w:val="00466565"/>
    <w:rsid w:val="00470507"/>
    <w:rsid w:val="00473631"/>
    <w:rsid w:val="0047468A"/>
    <w:rsid w:val="004756C3"/>
    <w:rsid w:val="00475A84"/>
    <w:rsid w:val="00475F42"/>
    <w:rsid w:val="00476AB0"/>
    <w:rsid w:val="00485690"/>
    <w:rsid w:val="00492928"/>
    <w:rsid w:val="00493015"/>
    <w:rsid w:val="004938E5"/>
    <w:rsid w:val="0049543B"/>
    <w:rsid w:val="004A0421"/>
    <w:rsid w:val="004A0A5B"/>
    <w:rsid w:val="004A3BA2"/>
    <w:rsid w:val="004A4599"/>
    <w:rsid w:val="004A53AD"/>
    <w:rsid w:val="004A544B"/>
    <w:rsid w:val="004A5BB3"/>
    <w:rsid w:val="004A747E"/>
    <w:rsid w:val="004A79CF"/>
    <w:rsid w:val="004B125E"/>
    <w:rsid w:val="004B1C65"/>
    <w:rsid w:val="004B3BEE"/>
    <w:rsid w:val="004B6D94"/>
    <w:rsid w:val="004B7D72"/>
    <w:rsid w:val="004B7E92"/>
    <w:rsid w:val="004C0291"/>
    <w:rsid w:val="004C0B32"/>
    <w:rsid w:val="004C3234"/>
    <w:rsid w:val="004D59EC"/>
    <w:rsid w:val="004D7B2B"/>
    <w:rsid w:val="004D7EA3"/>
    <w:rsid w:val="004E04A3"/>
    <w:rsid w:val="004E29BB"/>
    <w:rsid w:val="004E404C"/>
    <w:rsid w:val="004E471F"/>
    <w:rsid w:val="004E4883"/>
    <w:rsid w:val="004E659C"/>
    <w:rsid w:val="004E6DEE"/>
    <w:rsid w:val="004E7EE9"/>
    <w:rsid w:val="004F0832"/>
    <w:rsid w:val="004F0C33"/>
    <w:rsid w:val="004F1736"/>
    <w:rsid w:val="004F1B42"/>
    <w:rsid w:val="004F47B8"/>
    <w:rsid w:val="005012F6"/>
    <w:rsid w:val="00501A92"/>
    <w:rsid w:val="00503656"/>
    <w:rsid w:val="005043D0"/>
    <w:rsid w:val="0050506C"/>
    <w:rsid w:val="005062C2"/>
    <w:rsid w:val="00506BD3"/>
    <w:rsid w:val="0050754A"/>
    <w:rsid w:val="0051340E"/>
    <w:rsid w:val="00514650"/>
    <w:rsid w:val="005160FC"/>
    <w:rsid w:val="00520D5B"/>
    <w:rsid w:val="00521739"/>
    <w:rsid w:val="00522FCB"/>
    <w:rsid w:val="00524958"/>
    <w:rsid w:val="00533709"/>
    <w:rsid w:val="0053431D"/>
    <w:rsid w:val="00535F21"/>
    <w:rsid w:val="0053680B"/>
    <w:rsid w:val="00537305"/>
    <w:rsid w:val="00537F43"/>
    <w:rsid w:val="005428D8"/>
    <w:rsid w:val="00543C5C"/>
    <w:rsid w:val="00544818"/>
    <w:rsid w:val="00544E0D"/>
    <w:rsid w:val="00545489"/>
    <w:rsid w:val="00550D5F"/>
    <w:rsid w:val="00551F80"/>
    <w:rsid w:val="00552A17"/>
    <w:rsid w:val="00553F2C"/>
    <w:rsid w:val="005545F6"/>
    <w:rsid w:val="0055648D"/>
    <w:rsid w:val="00556B4B"/>
    <w:rsid w:val="00562AF8"/>
    <w:rsid w:val="005637F8"/>
    <w:rsid w:val="00563DBF"/>
    <w:rsid w:val="005647BF"/>
    <w:rsid w:val="00571586"/>
    <w:rsid w:val="005742A9"/>
    <w:rsid w:val="0057594C"/>
    <w:rsid w:val="00576E77"/>
    <w:rsid w:val="00577954"/>
    <w:rsid w:val="0058057F"/>
    <w:rsid w:val="0058539D"/>
    <w:rsid w:val="005866BD"/>
    <w:rsid w:val="00590353"/>
    <w:rsid w:val="00590570"/>
    <w:rsid w:val="00590A31"/>
    <w:rsid w:val="00591CF9"/>
    <w:rsid w:val="00596AA9"/>
    <w:rsid w:val="00597CA1"/>
    <w:rsid w:val="005A01EC"/>
    <w:rsid w:val="005A1D09"/>
    <w:rsid w:val="005A22CC"/>
    <w:rsid w:val="005A492D"/>
    <w:rsid w:val="005A7FD0"/>
    <w:rsid w:val="005B64B2"/>
    <w:rsid w:val="005B7921"/>
    <w:rsid w:val="005C0F53"/>
    <w:rsid w:val="005C3299"/>
    <w:rsid w:val="005C3C79"/>
    <w:rsid w:val="005C4443"/>
    <w:rsid w:val="005C52AA"/>
    <w:rsid w:val="005C5A0F"/>
    <w:rsid w:val="005C5D6A"/>
    <w:rsid w:val="005C6EC6"/>
    <w:rsid w:val="005C78CE"/>
    <w:rsid w:val="005D0076"/>
    <w:rsid w:val="005D0DE7"/>
    <w:rsid w:val="005D330F"/>
    <w:rsid w:val="005D5253"/>
    <w:rsid w:val="005D68BD"/>
    <w:rsid w:val="005D7929"/>
    <w:rsid w:val="005E2254"/>
    <w:rsid w:val="005E3F95"/>
    <w:rsid w:val="005F163E"/>
    <w:rsid w:val="005F246E"/>
    <w:rsid w:val="005F30C0"/>
    <w:rsid w:val="005F422F"/>
    <w:rsid w:val="005F448E"/>
    <w:rsid w:val="005F5709"/>
    <w:rsid w:val="005F68EB"/>
    <w:rsid w:val="00600B32"/>
    <w:rsid w:val="00600EB9"/>
    <w:rsid w:val="0060234E"/>
    <w:rsid w:val="00603BEE"/>
    <w:rsid w:val="00604018"/>
    <w:rsid w:val="006042B1"/>
    <w:rsid w:val="006131CD"/>
    <w:rsid w:val="00614339"/>
    <w:rsid w:val="006176FD"/>
    <w:rsid w:val="0062012C"/>
    <w:rsid w:val="0062012E"/>
    <w:rsid w:val="0062040F"/>
    <w:rsid w:val="006229F7"/>
    <w:rsid w:val="0062600B"/>
    <w:rsid w:val="00626A97"/>
    <w:rsid w:val="00627F13"/>
    <w:rsid w:val="0063155E"/>
    <w:rsid w:val="00633515"/>
    <w:rsid w:val="006337A5"/>
    <w:rsid w:val="006345CD"/>
    <w:rsid w:val="00634BEE"/>
    <w:rsid w:val="00636667"/>
    <w:rsid w:val="006372CE"/>
    <w:rsid w:val="00640868"/>
    <w:rsid w:val="00640872"/>
    <w:rsid w:val="00640980"/>
    <w:rsid w:val="00641D54"/>
    <w:rsid w:val="00643B0D"/>
    <w:rsid w:val="00647988"/>
    <w:rsid w:val="006479C2"/>
    <w:rsid w:val="00652685"/>
    <w:rsid w:val="00653787"/>
    <w:rsid w:val="00654072"/>
    <w:rsid w:val="00656BC2"/>
    <w:rsid w:val="006623A5"/>
    <w:rsid w:val="006642C3"/>
    <w:rsid w:val="00664B1F"/>
    <w:rsid w:val="006702E8"/>
    <w:rsid w:val="0067374E"/>
    <w:rsid w:val="00674F14"/>
    <w:rsid w:val="00675027"/>
    <w:rsid w:val="00676148"/>
    <w:rsid w:val="00676C07"/>
    <w:rsid w:val="00677592"/>
    <w:rsid w:val="00680B87"/>
    <w:rsid w:val="00681466"/>
    <w:rsid w:val="00682171"/>
    <w:rsid w:val="0068425A"/>
    <w:rsid w:val="006843DF"/>
    <w:rsid w:val="0068545B"/>
    <w:rsid w:val="006867B0"/>
    <w:rsid w:val="00690821"/>
    <w:rsid w:val="0069686F"/>
    <w:rsid w:val="00696C2D"/>
    <w:rsid w:val="006A0219"/>
    <w:rsid w:val="006A0CEA"/>
    <w:rsid w:val="006A1289"/>
    <w:rsid w:val="006A1C34"/>
    <w:rsid w:val="006A4E5F"/>
    <w:rsid w:val="006A5033"/>
    <w:rsid w:val="006A5263"/>
    <w:rsid w:val="006A66B3"/>
    <w:rsid w:val="006A7A74"/>
    <w:rsid w:val="006B2B57"/>
    <w:rsid w:val="006B3D6C"/>
    <w:rsid w:val="006B5444"/>
    <w:rsid w:val="006B69F8"/>
    <w:rsid w:val="006C2712"/>
    <w:rsid w:val="006C28E0"/>
    <w:rsid w:val="006C4038"/>
    <w:rsid w:val="006C51CB"/>
    <w:rsid w:val="006C567B"/>
    <w:rsid w:val="006C5EE0"/>
    <w:rsid w:val="006C7C8D"/>
    <w:rsid w:val="006D1FEF"/>
    <w:rsid w:val="006D23C3"/>
    <w:rsid w:val="006D3198"/>
    <w:rsid w:val="006D4AC7"/>
    <w:rsid w:val="006D4AC8"/>
    <w:rsid w:val="006D5086"/>
    <w:rsid w:val="006D6798"/>
    <w:rsid w:val="006E1FC6"/>
    <w:rsid w:val="006E236F"/>
    <w:rsid w:val="006E4D56"/>
    <w:rsid w:val="006E60A0"/>
    <w:rsid w:val="006F0318"/>
    <w:rsid w:val="006F06F2"/>
    <w:rsid w:val="006F1C76"/>
    <w:rsid w:val="006F219B"/>
    <w:rsid w:val="006F3FAB"/>
    <w:rsid w:val="006F4943"/>
    <w:rsid w:val="006F50E0"/>
    <w:rsid w:val="006F5BCF"/>
    <w:rsid w:val="006F627C"/>
    <w:rsid w:val="006F7AB5"/>
    <w:rsid w:val="007016AA"/>
    <w:rsid w:val="00710212"/>
    <w:rsid w:val="007106D5"/>
    <w:rsid w:val="00711C82"/>
    <w:rsid w:val="00713949"/>
    <w:rsid w:val="00715052"/>
    <w:rsid w:val="0072017D"/>
    <w:rsid w:val="00720828"/>
    <w:rsid w:val="007228E5"/>
    <w:rsid w:val="0072341E"/>
    <w:rsid w:val="00724193"/>
    <w:rsid w:val="00726B12"/>
    <w:rsid w:val="007271F0"/>
    <w:rsid w:val="0073002C"/>
    <w:rsid w:val="00733BD9"/>
    <w:rsid w:val="00735414"/>
    <w:rsid w:val="0073562C"/>
    <w:rsid w:val="00735A3B"/>
    <w:rsid w:val="007363BE"/>
    <w:rsid w:val="00736409"/>
    <w:rsid w:val="0073738F"/>
    <w:rsid w:val="0073768E"/>
    <w:rsid w:val="00740611"/>
    <w:rsid w:val="00740AC2"/>
    <w:rsid w:val="007413B1"/>
    <w:rsid w:val="007418A4"/>
    <w:rsid w:val="00744290"/>
    <w:rsid w:val="007466C7"/>
    <w:rsid w:val="00746FEA"/>
    <w:rsid w:val="007478B2"/>
    <w:rsid w:val="00751BD0"/>
    <w:rsid w:val="007534C9"/>
    <w:rsid w:val="00757833"/>
    <w:rsid w:val="00757F17"/>
    <w:rsid w:val="0076486B"/>
    <w:rsid w:val="007664C7"/>
    <w:rsid w:val="0076691E"/>
    <w:rsid w:val="0077021F"/>
    <w:rsid w:val="00776096"/>
    <w:rsid w:val="00776B08"/>
    <w:rsid w:val="00782F5A"/>
    <w:rsid w:val="00783057"/>
    <w:rsid w:val="00783168"/>
    <w:rsid w:val="00783478"/>
    <w:rsid w:val="00785F97"/>
    <w:rsid w:val="00790444"/>
    <w:rsid w:val="007939A7"/>
    <w:rsid w:val="00796E6B"/>
    <w:rsid w:val="00797EB1"/>
    <w:rsid w:val="007A064E"/>
    <w:rsid w:val="007A08A8"/>
    <w:rsid w:val="007A2304"/>
    <w:rsid w:val="007A5081"/>
    <w:rsid w:val="007A6091"/>
    <w:rsid w:val="007A6286"/>
    <w:rsid w:val="007B17FD"/>
    <w:rsid w:val="007B2D8C"/>
    <w:rsid w:val="007B4038"/>
    <w:rsid w:val="007B40BA"/>
    <w:rsid w:val="007B423F"/>
    <w:rsid w:val="007B5857"/>
    <w:rsid w:val="007B66DE"/>
    <w:rsid w:val="007C1607"/>
    <w:rsid w:val="007C31F4"/>
    <w:rsid w:val="007C735B"/>
    <w:rsid w:val="007D20A2"/>
    <w:rsid w:val="007D3255"/>
    <w:rsid w:val="007D42EA"/>
    <w:rsid w:val="007D536A"/>
    <w:rsid w:val="007D6E7A"/>
    <w:rsid w:val="007E0ABB"/>
    <w:rsid w:val="007E20A4"/>
    <w:rsid w:val="007E2B8D"/>
    <w:rsid w:val="007E3671"/>
    <w:rsid w:val="007E6593"/>
    <w:rsid w:val="007E73D0"/>
    <w:rsid w:val="007F3016"/>
    <w:rsid w:val="007F399D"/>
    <w:rsid w:val="007F5661"/>
    <w:rsid w:val="008014F5"/>
    <w:rsid w:val="00801A5A"/>
    <w:rsid w:val="00802DFC"/>
    <w:rsid w:val="00803278"/>
    <w:rsid w:val="008032EB"/>
    <w:rsid w:val="00803987"/>
    <w:rsid w:val="00804053"/>
    <w:rsid w:val="00804B2A"/>
    <w:rsid w:val="0080768A"/>
    <w:rsid w:val="00810065"/>
    <w:rsid w:val="008102FE"/>
    <w:rsid w:val="00810D3A"/>
    <w:rsid w:val="00810E49"/>
    <w:rsid w:val="00811A81"/>
    <w:rsid w:val="00812C14"/>
    <w:rsid w:val="0081303E"/>
    <w:rsid w:val="008134B8"/>
    <w:rsid w:val="0081459E"/>
    <w:rsid w:val="00814745"/>
    <w:rsid w:val="00816544"/>
    <w:rsid w:val="0081771D"/>
    <w:rsid w:val="008202EA"/>
    <w:rsid w:val="00821ED4"/>
    <w:rsid w:val="0082239C"/>
    <w:rsid w:val="0082288D"/>
    <w:rsid w:val="00822D45"/>
    <w:rsid w:val="0082508F"/>
    <w:rsid w:val="00825472"/>
    <w:rsid w:val="00830F74"/>
    <w:rsid w:val="00833C4C"/>
    <w:rsid w:val="008401F8"/>
    <w:rsid w:val="00840806"/>
    <w:rsid w:val="008418D2"/>
    <w:rsid w:val="00841AD2"/>
    <w:rsid w:val="008434B0"/>
    <w:rsid w:val="00845BBC"/>
    <w:rsid w:val="00846A74"/>
    <w:rsid w:val="008516A2"/>
    <w:rsid w:val="0085734E"/>
    <w:rsid w:val="00861CCF"/>
    <w:rsid w:val="00861F04"/>
    <w:rsid w:val="008633E3"/>
    <w:rsid w:val="008649AA"/>
    <w:rsid w:val="0086544B"/>
    <w:rsid w:val="00865591"/>
    <w:rsid w:val="00865B43"/>
    <w:rsid w:val="008676AB"/>
    <w:rsid w:val="0086791C"/>
    <w:rsid w:val="00867A28"/>
    <w:rsid w:val="00870761"/>
    <w:rsid w:val="00873087"/>
    <w:rsid w:val="00874E77"/>
    <w:rsid w:val="00875658"/>
    <w:rsid w:val="0087634B"/>
    <w:rsid w:val="00876D5D"/>
    <w:rsid w:val="0088205F"/>
    <w:rsid w:val="008846D6"/>
    <w:rsid w:val="00884D91"/>
    <w:rsid w:val="00887257"/>
    <w:rsid w:val="00887B4E"/>
    <w:rsid w:val="00887FB6"/>
    <w:rsid w:val="00890642"/>
    <w:rsid w:val="00890AD3"/>
    <w:rsid w:val="00890EF1"/>
    <w:rsid w:val="0089154B"/>
    <w:rsid w:val="0089382E"/>
    <w:rsid w:val="00894A08"/>
    <w:rsid w:val="008955AD"/>
    <w:rsid w:val="0089578E"/>
    <w:rsid w:val="008A0028"/>
    <w:rsid w:val="008A11F9"/>
    <w:rsid w:val="008A19EB"/>
    <w:rsid w:val="008A24C2"/>
    <w:rsid w:val="008A4EB3"/>
    <w:rsid w:val="008A6A98"/>
    <w:rsid w:val="008B0A9C"/>
    <w:rsid w:val="008B0B57"/>
    <w:rsid w:val="008B0C6E"/>
    <w:rsid w:val="008B1652"/>
    <w:rsid w:val="008B3880"/>
    <w:rsid w:val="008B403A"/>
    <w:rsid w:val="008B55FC"/>
    <w:rsid w:val="008B736B"/>
    <w:rsid w:val="008C2936"/>
    <w:rsid w:val="008C3624"/>
    <w:rsid w:val="008C3C5D"/>
    <w:rsid w:val="008D1E5B"/>
    <w:rsid w:val="008D24DF"/>
    <w:rsid w:val="008D3585"/>
    <w:rsid w:val="008D3668"/>
    <w:rsid w:val="008D382B"/>
    <w:rsid w:val="008D4461"/>
    <w:rsid w:val="008D4834"/>
    <w:rsid w:val="008D4904"/>
    <w:rsid w:val="008D4A35"/>
    <w:rsid w:val="008D6BD0"/>
    <w:rsid w:val="008D70ED"/>
    <w:rsid w:val="008D7CA5"/>
    <w:rsid w:val="008E1081"/>
    <w:rsid w:val="008E3278"/>
    <w:rsid w:val="008E38E6"/>
    <w:rsid w:val="008E5CD2"/>
    <w:rsid w:val="008F1608"/>
    <w:rsid w:val="008F18DA"/>
    <w:rsid w:val="008F38B7"/>
    <w:rsid w:val="008F42EE"/>
    <w:rsid w:val="008F5A45"/>
    <w:rsid w:val="00902150"/>
    <w:rsid w:val="0090281C"/>
    <w:rsid w:val="00902F77"/>
    <w:rsid w:val="00904AA9"/>
    <w:rsid w:val="009064DB"/>
    <w:rsid w:val="00910590"/>
    <w:rsid w:val="00911779"/>
    <w:rsid w:val="0091244F"/>
    <w:rsid w:val="00912E8D"/>
    <w:rsid w:val="00913834"/>
    <w:rsid w:val="009139BC"/>
    <w:rsid w:val="00913A04"/>
    <w:rsid w:val="00914F11"/>
    <w:rsid w:val="00916412"/>
    <w:rsid w:val="0092366B"/>
    <w:rsid w:val="00930556"/>
    <w:rsid w:val="00931D2F"/>
    <w:rsid w:val="00932F6A"/>
    <w:rsid w:val="00936443"/>
    <w:rsid w:val="009407EF"/>
    <w:rsid w:val="00944684"/>
    <w:rsid w:val="00947AA7"/>
    <w:rsid w:val="009527EF"/>
    <w:rsid w:val="0095294E"/>
    <w:rsid w:val="00954793"/>
    <w:rsid w:val="009550E8"/>
    <w:rsid w:val="00955872"/>
    <w:rsid w:val="0095728C"/>
    <w:rsid w:val="009574C8"/>
    <w:rsid w:val="009601DE"/>
    <w:rsid w:val="00964B97"/>
    <w:rsid w:val="00966DCB"/>
    <w:rsid w:val="00967746"/>
    <w:rsid w:val="00970067"/>
    <w:rsid w:val="0097223B"/>
    <w:rsid w:val="00977AA9"/>
    <w:rsid w:val="009813C8"/>
    <w:rsid w:val="00983B81"/>
    <w:rsid w:val="009855D2"/>
    <w:rsid w:val="0098743D"/>
    <w:rsid w:val="00990005"/>
    <w:rsid w:val="00991C28"/>
    <w:rsid w:val="00994250"/>
    <w:rsid w:val="00994C23"/>
    <w:rsid w:val="00995653"/>
    <w:rsid w:val="00997339"/>
    <w:rsid w:val="009A341F"/>
    <w:rsid w:val="009A3901"/>
    <w:rsid w:val="009A5A3B"/>
    <w:rsid w:val="009A6116"/>
    <w:rsid w:val="009A7713"/>
    <w:rsid w:val="009B2764"/>
    <w:rsid w:val="009B425A"/>
    <w:rsid w:val="009B53F5"/>
    <w:rsid w:val="009B7275"/>
    <w:rsid w:val="009B7509"/>
    <w:rsid w:val="009B785C"/>
    <w:rsid w:val="009B7EEC"/>
    <w:rsid w:val="009C2379"/>
    <w:rsid w:val="009C4ED1"/>
    <w:rsid w:val="009C66D8"/>
    <w:rsid w:val="009C7E07"/>
    <w:rsid w:val="009D35C6"/>
    <w:rsid w:val="009D4854"/>
    <w:rsid w:val="009D562F"/>
    <w:rsid w:val="009D56D6"/>
    <w:rsid w:val="009E26C2"/>
    <w:rsid w:val="009E2793"/>
    <w:rsid w:val="009E5056"/>
    <w:rsid w:val="009E52D7"/>
    <w:rsid w:val="009E6740"/>
    <w:rsid w:val="009E7417"/>
    <w:rsid w:val="009F00D7"/>
    <w:rsid w:val="009F12F7"/>
    <w:rsid w:val="009F6D95"/>
    <w:rsid w:val="00A00AEF"/>
    <w:rsid w:val="00A03389"/>
    <w:rsid w:val="00A035B4"/>
    <w:rsid w:val="00A04F2C"/>
    <w:rsid w:val="00A0543E"/>
    <w:rsid w:val="00A05A03"/>
    <w:rsid w:val="00A0618E"/>
    <w:rsid w:val="00A073BB"/>
    <w:rsid w:val="00A111D1"/>
    <w:rsid w:val="00A11F40"/>
    <w:rsid w:val="00A1383B"/>
    <w:rsid w:val="00A1391D"/>
    <w:rsid w:val="00A1458B"/>
    <w:rsid w:val="00A15493"/>
    <w:rsid w:val="00A20511"/>
    <w:rsid w:val="00A21142"/>
    <w:rsid w:val="00A2179F"/>
    <w:rsid w:val="00A218ED"/>
    <w:rsid w:val="00A22254"/>
    <w:rsid w:val="00A2263D"/>
    <w:rsid w:val="00A22E62"/>
    <w:rsid w:val="00A23145"/>
    <w:rsid w:val="00A23CCA"/>
    <w:rsid w:val="00A27905"/>
    <w:rsid w:val="00A27E3F"/>
    <w:rsid w:val="00A3098F"/>
    <w:rsid w:val="00A314DB"/>
    <w:rsid w:val="00A33170"/>
    <w:rsid w:val="00A34FF1"/>
    <w:rsid w:val="00A36B7B"/>
    <w:rsid w:val="00A411F8"/>
    <w:rsid w:val="00A42D30"/>
    <w:rsid w:val="00A467B2"/>
    <w:rsid w:val="00A47BD5"/>
    <w:rsid w:val="00A47D72"/>
    <w:rsid w:val="00A50EAE"/>
    <w:rsid w:val="00A51812"/>
    <w:rsid w:val="00A56595"/>
    <w:rsid w:val="00A565A0"/>
    <w:rsid w:val="00A578C2"/>
    <w:rsid w:val="00A643B6"/>
    <w:rsid w:val="00A668DA"/>
    <w:rsid w:val="00A7078C"/>
    <w:rsid w:val="00A71DA1"/>
    <w:rsid w:val="00A72EBF"/>
    <w:rsid w:val="00A76491"/>
    <w:rsid w:val="00A77754"/>
    <w:rsid w:val="00A8065E"/>
    <w:rsid w:val="00A8325F"/>
    <w:rsid w:val="00A921A3"/>
    <w:rsid w:val="00A947BF"/>
    <w:rsid w:val="00A96344"/>
    <w:rsid w:val="00A963C3"/>
    <w:rsid w:val="00AA2198"/>
    <w:rsid w:val="00AA2618"/>
    <w:rsid w:val="00AA280A"/>
    <w:rsid w:val="00AA2A53"/>
    <w:rsid w:val="00AA5DB9"/>
    <w:rsid w:val="00AB15B4"/>
    <w:rsid w:val="00AB54D2"/>
    <w:rsid w:val="00AB6BB5"/>
    <w:rsid w:val="00AC1D57"/>
    <w:rsid w:val="00AC4687"/>
    <w:rsid w:val="00AC4C29"/>
    <w:rsid w:val="00AC5E66"/>
    <w:rsid w:val="00AD0E84"/>
    <w:rsid w:val="00AD13D6"/>
    <w:rsid w:val="00AD1835"/>
    <w:rsid w:val="00AD1DD5"/>
    <w:rsid w:val="00AD1E52"/>
    <w:rsid w:val="00AD240B"/>
    <w:rsid w:val="00AD3324"/>
    <w:rsid w:val="00AD5C84"/>
    <w:rsid w:val="00AD5FA6"/>
    <w:rsid w:val="00AD7548"/>
    <w:rsid w:val="00AE0C1A"/>
    <w:rsid w:val="00AE104A"/>
    <w:rsid w:val="00AE13A8"/>
    <w:rsid w:val="00AE2A5F"/>
    <w:rsid w:val="00AE504D"/>
    <w:rsid w:val="00AE5609"/>
    <w:rsid w:val="00AF058A"/>
    <w:rsid w:val="00AF0886"/>
    <w:rsid w:val="00AF1326"/>
    <w:rsid w:val="00AF1510"/>
    <w:rsid w:val="00AF1E20"/>
    <w:rsid w:val="00AF550F"/>
    <w:rsid w:val="00B0728C"/>
    <w:rsid w:val="00B1100E"/>
    <w:rsid w:val="00B1251F"/>
    <w:rsid w:val="00B1370B"/>
    <w:rsid w:val="00B20C53"/>
    <w:rsid w:val="00B22BE2"/>
    <w:rsid w:val="00B230CD"/>
    <w:rsid w:val="00B25667"/>
    <w:rsid w:val="00B270CD"/>
    <w:rsid w:val="00B317FC"/>
    <w:rsid w:val="00B31864"/>
    <w:rsid w:val="00B324A3"/>
    <w:rsid w:val="00B34568"/>
    <w:rsid w:val="00B370BE"/>
    <w:rsid w:val="00B376AE"/>
    <w:rsid w:val="00B40007"/>
    <w:rsid w:val="00B40709"/>
    <w:rsid w:val="00B431C0"/>
    <w:rsid w:val="00B43F9A"/>
    <w:rsid w:val="00B50A7F"/>
    <w:rsid w:val="00B50B0C"/>
    <w:rsid w:val="00B54828"/>
    <w:rsid w:val="00B54849"/>
    <w:rsid w:val="00B57352"/>
    <w:rsid w:val="00B57495"/>
    <w:rsid w:val="00B600AF"/>
    <w:rsid w:val="00B60157"/>
    <w:rsid w:val="00B613BA"/>
    <w:rsid w:val="00B62095"/>
    <w:rsid w:val="00B62CBA"/>
    <w:rsid w:val="00B62E88"/>
    <w:rsid w:val="00B66C90"/>
    <w:rsid w:val="00B66D4F"/>
    <w:rsid w:val="00B67D96"/>
    <w:rsid w:val="00B7117C"/>
    <w:rsid w:val="00B743CA"/>
    <w:rsid w:val="00B752F3"/>
    <w:rsid w:val="00B7674C"/>
    <w:rsid w:val="00B76B86"/>
    <w:rsid w:val="00B81176"/>
    <w:rsid w:val="00B85AB2"/>
    <w:rsid w:val="00B85B15"/>
    <w:rsid w:val="00B85DCB"/>
    <w:rsid w:val="00B85FC0"/>
    <w:rsid w:val="00B861CA"/>
    <w:rsid w:val="00B92E29"/>
    <w:rsid w:val="00B94514"/>
    <w:rsid w:val="00B97002"/>
    <w:rsid w:val="00B973CA"/>
    <w:rsid w:val="00BA3E9A"/>
    <w:rsid w:val="00BA79BE"/>
    <w:rsid w:val="00BB0D4B"/>
    <w:rsid w:val="00BB1BC9"/>
    <w:rsid w:val="00BB3315"/>
    <w:rsid w:val="00BB3CE0"/>
    <w:rsid w:val="00BC0219"/>
    <w:rsid w:val="00BC0918"/>
    <w:rsid w:val="00BC2574"/>
    <w:rsid w:val="00BC55D4"/>
    <w:rsid w:val="00BC7006"/>
    <w:rsid w:val="00BD3769"/>
    <w:rsid w:val="00BD3FF5"/>
    <w:rsid w:val="00BD4092"/>
    <w:rsid w:val="00BD484C"/>
    <w:rsid w:val="00BD77D8"/>
    <w:rsid w:val="00BD783E"/>
    <w:rsid w:val="00BE0231"/>
    <w:rsid w:val="00BE06EA"/>
    <w:rsid w:val="00BE1083"/>
    <w:rsid w:val="00BE3A8E"/>
    <w:rsid w:val="00BE57E0"/>
    <w:rsid w:val="00BE7131"/>
    <w:rsid w:val="00BE71A7"/>
    <w:rsid w:val="00BE75A1"/>
    <w:rsid w:val="00BF1E0A"/>
    <w:rsid w:val="00BF2EC7"/>
    <w:rsid w:val="00BF45E5"/>
    <w:rsid w:val="00BF6D55"/>
    <w:rsid w:val="00C0187B"/>
    <w:rsid w:val="00C03A1A"/>
    <w:rsid w:val="00C066A4"/>
    <w:rsid w:val="00C10FF1"/>
    <w:rsid w:val="00C11033"/>
    <w:rsid w:val="00C120BF"/>
    <w:rsid w:val="00C12133"/>
    <w:rsid w:val="00C161E1"/>
    <w:rsid w:val="00C176CD"/>
    <w:rsid w:val="00C218C0"/>
    <w:rsid w:val="00C31233"/>
    <w:rsid w:val="00C3227C"/>
    <w:rsid w:val="00C32B69"/>
    <w:rsid w:val="00C340D9"/>
    <w:rsid w:val="00C3621D"/>
    <w:rsid w:val="00C36660"/>
    <w:rsid w:val="00C36915"/>
    <w:rsid w:val="00C3753D"/>
    <w:rsid w:val="00C4226F"/>
    <w:rsid w:val="00C4692B"/>
    <w:rsid w:val="00C46DDF"/>
    <w:rsid w:val="00C523E1"/>
    <w:rsid w:val="00C5414C"/>
    <w:rsid w:val="00C546BA"/>
    <w:rsid w:val="00C579B8"/>
    <w:rsid w:val="00C6049D"/>
    <w:rsid w:val="00C61E3F"/>
    <w:rsid w:val="00C63F86"/>
    <w:rsid w:val="00C6407D"/>
    <w:rsid w:val="00C64D90"/>
    <w:rsid w:val="00C666ED"/>
    <w:rsid w:val="00C70263"/>
    <w:rsid w:val="00C70D51"/>
    <w:rsid w:val="00C72EBA"/>
    <w:rsid w:val="00C75493"/>
    <w:rsid w:val="00C778CB"/>
    <w:rsid w:val="00C80414"/>
    <w:rsid w:val="00C81D53"/>
    <w:rsid w:val="00C845A0"/>
    <w:rsid w:val="00C8500B"/>
    <w:rsid w:val="00C85159"/>
    <w:rsid w:val="00C855BC"/>
    <w:rsid w:val="00C875A4"/>
    <w:rsid w:val="00C87AEF"/>
    <w:rsid w:val="00C87B48"/>
    <w:rsid w:val="00C921AE"/>
    <w:rsid w:val="00C92A60"/>
    <w:rsid w:val="00C936CB"/>
    <w:rsid w:val="00C94D0C"/>
    <w:rsid w:val="00C952AF"/>
    <w:rsid w:val="00C97028"/>
    <w:rsid w:val="00C97557"/>
    <w:rsid w:val="00CA108D"/>
    <w:rsid w:val="00CA14C2"/>
    <w:rsid w:val="00CA2F84"/>
    <w:rsid w:val="00CA3796"/>
    <w:rsid w:val="00CA626C"/>
    <w:rsid w:val="00CB0C03"/>
    <w:rsid w:val="00CB19A4"/>
    <w:rsid w:val="00CB27AE"/>
    <w:rsid w:val="00CB2FC5"/>
    <w:rsid w:val="00CB3C99"/>
    <w:rsid w:val="00CB3F36"/>
    <w:rsid w:val="00CB4948"/>
    <w:rsid w:val="00CB4BB3"/>
    <w:rsid w:val="00CB6612"/>
    <w:rsid w:val="00CB792A"/>
    <w:rsid w:val="00CC140F"/>
    <w:rsid w:val="00CC3833"/>
    <w:rsid w:val="00CC5A6E"/>
    <w:rsid w:val="00CD1EAF"/>
    <w:rsid w:val="00CD4A70"/>
    <w:rsid w:val="00CD65CD"/>
    <w:rsid w:val="00CD7027"/>
    <w:rsid w:val="00CE07DE"/>
    <w:rsid w:val="00CE2500"/>
    <w:rsid w:val="00CE2C8C"/>
    <w:rsid w:val="00CE2CF5"/>
    <w:rsid w:val="00CE6B5C"/>
    <w:rsid w:val="00CF0CDA"/>
    <w:rsid w:val="00CF3811"/>
    <w:rsid w:val="00CF3E61"/>
    <w:rsid w:val="00CF41C9"/>
    <w:rsid w:val="00CF7040"/>
    <w:rsid w:val="00D00B27"/>
    <w:rsid w:val="00D00C1C"/>
    <w:rsid w:val="00D04F7F"/>
    <w:rsid w:val="00D064A3"/>
    <w:rsid w:val="00D11338"/>
    <w:rsid w:val="00D1240C"/>
    <w:rsid w:val="00D124CE"/>
    <w:rsid w:val="00D12C9C"/>
    <w:rsid w:val="00D142E8"/>
    <w:rsid w:val="00D15FD6"/>
    <w:rsid w:val="00D20CB6"/>
    <w:rsid w:val="00D21479"/>
    <w:rsid w:val="00D21618"/>
    <w:rsid w:val="00D27AC3"/>
    <w:rsid w:val="00D27FE8"/>
    <w:rsid w:val="00D33B2F"/>
    <w:rsid w:val="00D37BA4"/>
    <w:rsid w:val="00D43811"/>
    <w:rsid w:val="00D45023"/>
    <w:rsid w:val="00D45385"/>
    <w:rsid w:val="00D46B14"/>
    <w:rsid w:val="00D47025"/>
    <w:rsid w:val="00D47FA3"/>
    <w:rsid w:val="00D50272"/>
    <w:rsid w:val="00D539A8"/>
    <w:rsid w:val="00D55B83"/>
    <w:rsid w:val="00D56A0E"/>
    <w:rsid w:val="00D571FB"/>
    <w:rsid w:val="00D57DFA"/>
    <w:rsid w:val="00D60592"/>
    <w:rsid w:val="00D63457"/>
    <w:rsid w:val="00D6350F"/>
    <w:rsid w:val="00D65DD3"/>
    <w:rsid w:val="00D71A9E"/>
    <w:rsid w:val="00D72A04"/>
    <w:rsid w:val="00D72F81"/>
    <w:rsid w:val="00D759D9"/>
    <w:rsid w:val="00D761B4"/>
    <w:rsid w:val="00D76A58"/>
    <w:rsid w:val="00D806D5"/>
    <w:rsid w:val="00D82DBF"/>
    <w:rsid w:val="00D91673"/>
    <w:rsid w:val="00D917FE"/>
    <w:rsid w:val="00D9211B"/>
    <w:rsid w:val="00DA093D"/>
    <w:rsid w:val="00DA43FF"/>
    <w:rsid w:val="00DA463D"/>
    <w:rsid w:val="00DA50EB"/>
    <w:rsid w:val="00DA515A"/>
    <w:rsid w:val="00DA6118"/>
    <w:rsid w:val="00DA783F"/>
    <w:rsid w:val="00DB036A"/>
    <w:rsid w:val="00DB3674"/>
    <w:rsid w:val="00DB4E7E"/>
    <w:rsid w:val="00DB5A92"/>
    <w:rsid w:val="00DB5EB0"/>
    <w:rsid w:val="00DB6E49"/>
    <w:rsid w:val="00DB7FD2"/>
    <w:rsid w:val="00DC0C0B"/>
    <w:rsid w:val="00DC1540"/>
    <w:rsid w:val="00DC1546"/>
    <w:rsid w:val="00DC3920"/>
    <w:rsid w:val="00DC3B79"/>
    <w:rsid w:val="00DC5C72"/>
    <w:rsid w:val="00DC7FE5"/>
    <w:rsid w:val="00DD0542"/>
    <w:rsid w:val="00DD0AB7"/>
    <w:rsid w:val="00DD0ABF"/>
    <w:rsid w:val="00DD1194"/>
    <w:rsid w:val="00DD248C"/>
    <w:rsid w:val="00DD3E4E"/>
    <w:rsid w:val="00DD51C6"/>
    <w:rsid w:val="00DD5D00"/>
    <w:rsid w:val="00DE141E"/>
    <w:rsid w:val="00DE288A"/>
    <w:rsid w:val="00DE2B26"/>
    <w:rsid w:val="00DF23AE"/>
    <w:rsid w:val="00DF5000"/>
    <w:rsid w:val="00DF6D59"/>
    <w:rsid w:val="00E0199C"/>
    <w:rsid w:val="00E01D9D"/>
    <w:rsid w:val="00E02486"/>
    <w:rsid w:val="00E032E2"/>
    <w:rsid w:val="00E10974"/>
    <w:rsid w:val="00E10B79"/>
    <w:rsid w:val="00E206B6"/>
    <w:rsid w:val="00E23F05"/>
    <w:rsid w:val="00E25E87"/>
    <w:rsid w:val="00E25E8D"/>
    <w:rsid w:val="00E276CE"/>
    <w:rsid w:val="00E32284"/>
    <w:rsid w:val="00E323C6"/>
    <w:rsid w:val="00E3317F"/>
    <w:rsid w:val="00E34FC7"/>
    <w:rsid w:val="00E36B2E"/>
    <w:rsid w:val="00E37662"/>
    <w:rsid w:val="00E41C69"/>
    <w:rsid w:val="00E42186"/>
    <w:rsid w:val="00E4342F"/>
    <w:rsid w:val="00E445CF"/>
    <w:rsid w:val="00E45786"/>
    <w:rsid w:val="00E45AFF"/>
    <w:rsid w:val="00E45E35"/>
    <w:rsid w:val="00E469D6"/>
    <w:rsid w:val="00E52DE3"/>
    <w:rsid w:val="00E54902"/>
    <w:rsid w:val="00E54EFA"/>
    <w:rsid w:val="00E60190"/>
    <w:rsid w:val="00E65798"/>
    <w:rsid w:val="00E6662A"/>
    <w:rsid w:val="00E72F59"/>
    <w:rsid w:val="00E73065"/>
    <w:rsid w:val="00E73185"/>
    <w:rsid w:val="00E741F4"/>
    <w:rsid w:val="00E75FB3"/>
    <w:rsid w:val="00E84200"/>
    <w:rsid w:val="00E845B3"/>
    <w:rsid w:val="00E8542E"/>
    <w:rsid w:val="00E8579F"/>
    <w:rsid w:val="00E86826"/>
    <w:rsid w:val="00E86EA6"/>
    <w:rsid w:val="00E87951"/>
    <w:rsid w:val="00E910E3"/>
    <w:rsid w:val="00E9144E"/>
    <w:rsid w:val="00E92375"/>
    <w:rsid w:val="00EA579E"/>
    <w:rsid w:val="00EA7EF8"/>
    <w:rsid w:val="00EB0AB9"/>
    <w:rsid w:val="00EB332D"/>
    <w:rsid w:val="00EB35D9"/>
    <w:rsid w:val="00EB3CF8"/>
    <w:rsid w:val="00EC11B2"/>
    <w:rsid w:val="00EC3E6F"/>
    <w:rsid w:val="00EC5F47"/>
    <w:rsid w:val="00EC6802"/>
    <w:rsid w:val="00EC7E04"/>
    <w:rsid w:val="00ED0173"/>
    <w:rsid w:val="00ED0518"/>
    <w:rsid w:val="00ED3BD6"/>
    <w:rsid w:val="00ED3DDE"/>
    <w:rsid w:val="00ED4669"/>
    <w:rsid w:val="00ED4695"/>
    <w:rsid w:val="00EE053A"/>
    <w:rsid w:val="00EE0B19"/>
    <w:rsid w:val="00EE1AD0"/>
    <w:rsid w:val="00EE45E6"/>
    <w:rsid w:val="00EE5580"/>
    <w:rsid w:val="00EE63DF"/>
    <w:rsid w:val="00EE64E1"/>
    <w:rsid w:val="00EE7061"/>
    <w:rsid w:val="00EF1266"/>
    <w:rsid w:val="00EF551F"/>
    <w:rsid w:val="00EF586D"/>
    <w:rsid w:val="00EF6172"/>
    <w:rsid w:val="00EF6A48"/>
    <w:rsid w:val="00F0226B"/>
    <w:rsid w:val="00F11D23"/>
    <w:rsid w:val="00F15B68"/>
    <w:rsid w:val="00F170FB"/>
    <w:rsid w:val="00F21698"/>
    <w:rsid w:val="00F23623"/>
    <w:rsid w:val="00F23700"/>
    <w:rsid w:val="00F25006"/>
    <w:rsid w:val="00F25236"/>
    <w:rsid w:val="00F266C8"/>
    <w:rsid w:val="00F3087F"/>
    <w:rsid w:val="00F30E56"/>
    <w:rsid w:val="00F30F90"/>
    <w:rsid w:val="00F32C10"/>
    <w:rsid w:val="00F3407E"/>
    <w:rsid w:val="00F34434"/>
    <w:rsid w:val="00F3485F"/>
    <w:rsid w:val="00F3682E"/>
    <w:rsid w:val="00F3762E"/>
    <w:rsid w:val="00F418EA"/>
    <w:rsid w:val="00F430AC"/>
    <w:rsid w:val="00F43CBE"/>
    <w:rsid w:val="00F466DC"/>
    <w:rsid w:val="00F5047A"/>
    <w:rsid w:val="00F53A8F"/>
    <w:rsid w:val="00F624FC"/>
    <w:rsid w:val="00F634FD"/>
    <w:rsid w:val="00F6500C"/>
    <w:rsid w:val="00F6596A"/>
    <w:rsid w:val="00F662C5"/>
    <w:rsid w:val="00F66926"/>
    <w:rsid w:val="00F741E9"/>
    <w:rsid w:val="00F757B2"/>
    <w:rsid w:val="00F77D47"/>
    <w:rsid w:val="00F80DC2"/>
    <w:rsid w:val="00F838BA"/>
    <w:rsid w:val="00F86727"/>
    <w:rsid w:val="00F87696"/>
    <w:rsid w:val="00F9132E"/>
    <w:rsid w:val="00F932F8"/>
    <w:rsid w:val="00F956E5"/>
    <w:rsid w:val="00F95934"/>
    <w:rsid w:val="00F95C21"/>
    <w:rsid w:val="00F976A3"/>
    <w:rsid w:val="00FA0997"/>
    <w:rsid w:val="00FA0C98"/>
    <w:rsid w:val="00FA3144"/>
    <w:rsid w:val="00FA5240"/>
    <w:rsid w:val="00FA54A1"/>
    <w:rsid w:val="00FA6247"/>
    <w:rsid w:val="00FA6616"/>
    <w:rsid w:val="00FA7098"/>
    <w:rsid w:val="00FB0A72"/>
    <w:rsid w:val="00FB2A1F"/>
    <w:rsid w:val="00FB376D"/>
    <w:rsid w:val="00FB53A4"/>
    <w:rsid w:val="00FB6786"/>
    <w:rsid w:val="00FB722D"/>
    <w:rsid w:val="00FB7C39"/>
    <w:rsid w:val="00FC105E"/>
    <w:rsid w:val="00FC2031"/>
    <w:rsid w:val="00FC338E"/>
    <w:rsid w:val="00FC544F"/>
    <w:rsid w:val="00FC7C25"/>
    <w:rsid w:val="00FD2DE8"/>
    <w:rsid w:val="00FD32BD"/>
    <w:rsid w:val="00FD5B36"/>
    <w:rsid w:val="00FD63FB"/>
    <w:rsid w:val="00FD78C3"/>
    <w:rsid w:val="00FD796E"/>
    <w:rsid w:val="00FE24C8"/>
    <w:rsid w:val="00FE3376"/>
    <w:rsid w:val="00FE48DA"/>
    <w:rsid w:val="00FF0F24"/>
    <w:rsid w:val="00FF0FD7"/>
    <w:rsid w:val="00FF108E"/>
    <w:rsid w:val="00FF30D1"/>
    <w:rsid w:val="00FF3307"/>
    <w:rsid w:val="00FF5678"/>
    <w:rsid w:val="0A876863"/>
    <w:rsid w:val="0AFC3875"/>
    <w:rsid w:val="0E99147D"/>
    <w:rsid w:val="111263F4"/>
    <w:rsid w:val="15E87B6C"/>
    <w:rsid w:val="1C0D5167"/>
    <w:rsid w:val="291700E1"/>
    <w:rsid w:val="29C3028B"/>
    <w:rsid w:val="2B3A5897"/>
    <w:rsid w:val="38DD5BC8"/>
    <w:rsid w:val="40691D20"/>
    <w:rsid w:val="41DE450F"/>
    <w:rsid w:val="4D4B4AF4"/>
    <w:rsid w:val="514362D8"/>
    <w:rsid w:val="5CC1703A"/>
    <w:rsid w:val="5E487BB8"/>
    <w:rsid w:val="6484788B"/>
    <w:rsid w:val="6B6E5354"/>
    <w:rsid w:val="75EC506C"/>
    <w:rsid w:val="79187A18"/>
    <w:rsid w:val="7C7666DC"/>
    <w:rsid w:val="7D404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C7D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Address"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autoRedefine/>
    <w:qFormat/>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Address"/>
    <w:basedOn w:val="a"/>
    <w:link w:val="HTML0"/>
    <w:qFormat/>
    <w:pPr>
      <w:widowControl/>
      <w:jc w:val="left"/>
    </w:pPr>
    <w:rPr>
      <w:rFonts w:ascii="宋体" w:hAnsi="宋体"/>
      <w:i/>
      <w:iCs/>
      <w:kern w:val="0"/>
      <w:sz w:val="24"/>
      <w:lang w:val="zh-CN"/>
    </w:rPr>
  </w:style>
  <w:style w:type="paragraph" w:styleId="a3">
    <w:name w:val="Date"/>
    <w:basedOn w:val="a"/>
    <w:next w:val="a"/>
    <w:link w:val="a4"/>
    <w:autoRedefine/>
    <w:qFormat/>
    <w:pPr>
      <w:ind w:leftChars="2500" w:left="100"/>
    </w:pPr>
    <w:rPr>
      <w:lang w:val="zh-CN"/>
    </w:rPr>
  </w:style>
  <w:style w:type="paragraph" w:styleId="a5">
    <w:name w:val="Balloon Text"/>
    <w:basedOn w:val="a"/>
    <w:link w:val="a6"/>
    <w:autoRedefine/>
    <w:qFormat/>
    <w:rPr>
      <w:sz w:val="18"/>
      <w:szCs w:val="18"/>
      <w:lang w:val="zh-CN"/>
    </w:rPr>
  </w:style>
  <w:style w:type="paragraph" w:styleId="a7">
    <w:name w:val="footer"/>
    <w:basedOn w:val="a"/>
    <w:link w:val="a8"/>
    <w:uiPriority w:val="99"/>
    <w:qFormat/>
    <w:pPr>
      <w:tabs>
        <w:tab w:val="center" w:pos="4153"/>
        <w:tab w:val="right" w:pos="8306"/>
      </w:tabs>
      <w:snapToGrid w:val="0"/>
      <w:jc w:val="left"/>
    </w:pPr>
    <w:rPr>
      <w:sz w:val="18"/>
      <w:szCs w:val="18"/>
      <w:lang w:val="zh-CN"/>
    </w:rPr>
  </w:style>
  <w:style w:type="paragraph" w:styleId="a9">
    <w:name w:val="header"/>
    <w:basedOn w:val="a"/>
    <w:link w:val="aa"/>
    <w:autoRedefine/>
    <w:uiPriority w:val="99"/>
    <w:qFormat/>
    <w:pPr>
      <w:pBdr>
        <w:bottom w:val="single" w:sz="6" w:space="1" w:color="auto"/>
      </w:pBdr>
      <w:tabs>
        <w:tab w:val="center" w:pos="4153"/>
        <w:tab w:val="right" w:pos="8306"/>
      </w:tabs>
      <w:snapToGrid w:val="0"/>
      <w:jc w:val="center"/>
    </w:pPr>
    <w:rPr>
      <w:sz w:val="18"/>
      <w:szCs w:val="18"/>
      <w:lang w:val="zh-CN"/>
    </w:rPr>
  </w:style>
  <w:style w:type="paragraph" w:styleId="ab">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c">
    <w:name w:val="Title"/>
    <w:basedOn w:val="a"/>
    <w:autoRedefine/>
    <w:qFormat/>
    <w:pPr>
      <w:spacing w:before="240" w:after="60"/>
      <w:jc w:val="center"/>
      <w:outlineLvl w:val="0"/>
    </w:pPr>
    <w:rPr>
      <w:rFonts w:ascii="Arial" w:hAnsi="Arial" w:cs="Arial"/>
      <w:b/>
      <w:bCs/>
      <w:sz w:val="32"/>
      <w:szCs w:val="32"/>
    </w:rPr>
  </w:style>
  <w:style w:type="character" w:styleId="ad">
    <w:name w:val="Strong"/>
    <w:autoRedefine/>
    <w:qFormat/>
    <w:rPr>
      <w:b/>
      <w:bCs/>
    </w:rPr>
  </w:style>
  <w:style w:type="character" w:styleId="ae">
    <w:name w:val="FollowedHyperlink"/>
    <w:autoRedefine/>
    <w:qFormat/>
    <w:rPr>
      <w:color w:val="800080"/>
      <w:u w:val="single"/>
    </w:rPr>
  </w:style>
  <w:style w:type="character" w:styleId="af">
    <w:name w:val="Emphasis"/>
    <w:autoRedefine/>
    <w:qFormat/>
    <w:rPr>
      <w:i/>
    </w:rPr>
  </w:style>
  <w:style w:type="character" w:styleId="af0">
    <w:name w:val="Hyperlink"/>
    <w:autoRedefine/>
    <w:qFormat/>
    <w:rPr>
      <w:color w:val="0000FF"/>
      <w:u w:val="single"/>
    </w:rPr>
  </w:style>
  <w:style w:type="character" w:customStyle="1" w:styleId="a4">
    <w:name w:val="日期 字符"/>
    <w:link w:val="a3"/>
    <w:autoRedefine/>
    <w:qFormat/>
    <w:rPr>
      <w:kern w:val="2"/>
      <w:sz w:val="21"/>
      <w:szCs w:val="24"/>
    </w:rPr>
  </w:style>
  <w:style w:type="character" w:customStyle="1" w:styleId="a6">
    <w:name w:val="批注框文本 字符"/>
    <w:link w:val="a5"/>
    <w:autoRedefine/>
    <w:qFormat/>
    <w:rPr>
      <w:kern w:val="2"/>
      <w:sz w:val="18"/>
      <w:szCs w:val="18"/>
    </w:rPr>
  </w:style>
  <w:style w:type="character" w:customStyle="1" w:styleId="a8">
    <w:name w:val="页脚 字符"/>
    <w:link w:val="a7"/>
    <w:autoRedefine/>
    <w:uiPriority w:val="99"/>
    <w:qFormat/>
    <w:rPr>
      <w:kern w:val="2"/>
      <w:sz w:val="18"/>
      <w:szCs w:val="18"/>
    </w:rPr>
  </w:style>
  <w:style w:type="character" w:customStyle="1" w:styleId="aa">
    <w:name w:val="页眉 字符"/>
    <w:link w:val="a9"/>
    <w:autoRedefine/>
    <w:uiPriority w:val="99"/>
    <w:qFormat/>
    <w:rPr>
      <w:kern w:val="2"/>
      <w:sz w:val="18"/>
      <w:szCs w:val="18"/>
    </w:rPr>
  </w:style>
  <w:style w:type="character" w:customStyle="1" w:styleId="HTML0">
    <w:name w:val="HTML 地址 字符"/>
    <w:link w:val="HTML"/>
    <w:autoRedefine/>
    <w:qFormat/>
    <w:rPr>
      <w:rFonts w:ascii="宋体" w:hAnsi="宋体" w:cs="宋体"/>
      <w:i/>
      <w:iCs/>
      <w:sz w:val="24"/>
      <w:szCs w:val="24"/>
    </w:rPr>
  </w:style>
  <w:style w:type="paragraph" w:customStyle="1" w:styleId="af1">
    <w:name w:val="标题一"/>
    <w:basedOn w:val="ac"/>
    <w:autoRedefine/>
    <w:qFormat/>
    <w:pPr>
      <w:spacing w:before="0" w:after="0" w:line="500" w:lineRule="exact"/>
      <w:ind w:leftChars="400" w:left="400"/>
    </w:pPr>
    <w:rPr>
      <w:rFonts w:eastAsia="方正小标宋简体"/>
      <w:b w:val="0"/>
      <w:sz w:val="72"/>
      <w:szCs w:val="20"/>
    </w:rPr>
  </w:style>
  <w:style w:type="character" w:customStyle="1" w:styleId="1">
    <w:name w:val="未处理的提及1"/>
    <w:basedOn w:val="a0"/>
    <w:autoRedefine/>
    <w:uiPriority w:val="99"/>
    <w:semiHidden/>
    <w:unhideWhenUsed/>
    <w:qFormat/>
    <w:rPr>
      <w:color w:val="605E5C"/>
      <w:shd w:val="clear" w:color="auto" w:fill="E1DFDD"/>
    </w:rPr>
  </w:style>
  <w:style w:type="paragraph" w:customStyle="1" w:styleId="10">
    <w:name w:val="修订1"/>
    <w:autoRedefine/>
    <w:hidden/>
    <w:uiPriority w:val="99"/>
    <w:semiHidden/>
    <w:qFormat/>
    <w:rPr>
      <w:kern w:val="2"/>
      <w:sz w:val="21"/>
      <w:szCs w:val="24"/>
    </w:rPr>
  </w:style>
  <w:style w:type="paragraph" w:customStyle="1" w:styleId="20">
    <w:name w:val="修订2"/>
    <w:autoRedefine/>
    <w:hidden/>
    <w:uiPriority w:val="99"/>
    <w:unhideWhenUsed/>
    <w:qFormat/>
    <w:rPr>
      <w:kern w:val="2"/>
      <w:sz w:val="21"/>
      <w:szCs w:val="24"/>
    </w:rPr>
  </w:style>
  <w:style w:type="paragraph" w:customStyle="1" w:styleId="3">
    <w:name w:val="修订3"/>
    <w:autoRedefine/>
    <w:hidden/>
    <w:uiPriority w:val="99"/>
    <w:unhideWhenUsed/>
    <w:qFormat/>
    <w:rPr>
      <w:kern w:val="2"/>
      <w:sz w:val="21"/>
      <w:szCs w:val="24"/>
    </w:rPr>
  </w:style>
  <w:style w:type="character" w:customStyle="1" w:styleId="21">
    <w:name w:val="未处理的提及2"/>
    <w:basedOn w:val="a0"/>
    <w:autoRedefine/>
    <w:uiPriority w:val="99"/>
    <w:semiHidden/>
    <w:unhideWhenUsed/>
    <w:qFormat/>
    <w:rPr>
      <w:color w:val="605E5C"/>
      <w:shd w:val="clear" w:color="auto" w:fill="E1DFDD"/>
    </w:rPr>
  </w:style>
  <w:style w:type="paragraph" w:styleId="af2">
    <w:name w:val="Revision"/>
    <w:hidden/>
    <w:uiPriority w:val="99"/>
    <w:unhideWhenUsed/>
    <w:rsid w:val="00AE5609"/>
    <w:rPr>
      <w:kern w:val="2"/>
      <w:sz w:val="21"/>
      <w:szCs w:val="24"/>
    </w:rPr>
  </w:style>
  <w:style w:type="character" w:styleId="af3">
    <w:name w:val="Unresolved Mention"/>
    <w:basedOn w:val="a0"/>
    <w:uiPriority w:val="99"/>
    <w:semiHidden/>
    <w:unhideWhenUsed/>
    <w:rsid w:val="00F25236"/>
    <w:rPr>
      <w:color w:val="605E5C"/>
      <w:shd w:val="clear" w:color="auto" w:fill="E1DFDD"/>
    </w:rPr>
  </w:style>
  <w:style w:type="paragraph" w:styleId="af4">
    <w:name w:val="List Paragraph"/>
    <w:basedOn w:val="a"/>
    <w:uiPriority w:val="99"/>
    <w:unhideWhenUsed/>
    <w:rsid w:val="00C921AE"/>
    <w:pPr>
      <w:ind w:firstLineChars="200" w:firstLine="420"/>
    </w:pPr>
  </w:style>
  <w:style w:type="table" w:styleId="af5">
    <w:name w:val="Table Grid"/>
    <w:basedOn w:val="a1"/>
    <w:uiPriority w:val="39"/>
    <w:rsid w:val="00B85B15"/>
    <w:rPr>
      <w:rFonts w:eastAsia="仿宋_GB2312"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148</Words>
  <Characters>848</Characters>
  <Application>Microsoft Office Word</Application>
  <DocSecurity>0</DocSecurity>
  <Lines>7</Lines>
  <Paragraphs>1</Paragraphs>
  <ScaleCrop>false</ScaleCrop>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2024-10-29T02:57:00Z</dcterms:created>
  <dcterms:modified xsi:type="dcterms:W3CDTF">2024-10-29T03:59:00Z</dcterms:modified>
</cp:coreProperties>
</file>